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4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48"/>
          <w:szCs w:val="18"/>
          <w:highlight w:val="none"/>
          <w:lang w:val="en-US" w:eastAsia="zh-CN"/>
        </w:rPr>
        <w:t>项目需求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项目概括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：农坝村环境卫生服务包括8</w:t>
      </w:r>
      <w:r>
        <w:rPr>
          <w:rFonts w:hint="eastAsia" w:ascii="宋体" w:hAnsi="宋体" w:cs="Arial"/>
          <w:sz w:val="24"/>
          <w:szCs w:val="22"/>
          <w:lang w:val="zh-CN"/>
        </w:rPr>
        <w:t>个自然村：农坝新村、缪巷、丁巷、谢巷、云芳里、小徐巷、老徐巷、新塘</w:t>
      </w:r>
      <w:r>
        <w:rPr>
          <w:rFonts w:hint="eastAsia" w:ascii="宋体" w:hAnsi="宋体" w:cs="Arial"/>
          <w:sz w:val="24"/>
          <w:szCs w:val="22"/>
          <w:lang w:val="en-US" w:eastAsia="zh-CN"/>
        </w:rPr>
        <w:t>在内的各村庄日常保洁服务，合计</w:t>
      </w:r>
      <w:r>
        <w:rPr>
          <w:rFonts w:hint="eastAsia" w:ascii="宋体" w:hAnsi="宋体" w:cs="Arial"/>
          <w:sz w:val="24"/>
          <w:szCs w:val="22"/>
          <w:lang w:val="zh-CN"/>
        </w:rPr>
        <w:t>保洁面积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149148平方米；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另包括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zh-CN" w:eastAsia="zh-CN"/>
        </w:rPr>
        <w:t>2条主要干道（丁缪路、农私路）；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若干条村级道路、同时包括（农私路旁支路、菜场北道路、菜场南到老徐巷村道、农坝实业旁道路、酒厂路、小窑场道路、南水渠拆迁地块道路）；1条主要河道（缪巷浜），28个家塘的日常保洁服务，高标准农田周边环境卫生（包含农田沟渠，农田道路等保洁），各自然村田间环境卫生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二、服务期限：一年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三、服务项目</w:t>
      </w: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478"/>
        <w:gridCol w:w="1478"/>
        <w:gridCol w:w="4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道路保洁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、公共区域、绿化带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道路清扫，白色垃圾清理</w:t>
            </w:r>
          </w:p>
        </w:tc>
        <w:tc>
          <w:tcPr>
            <w:tcW w:w="2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村庄道路公共区域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地面无杂物、垃圾；绿化带无杂草、杂物； 道路无积水、无泥沙；无白色垃圾（果皮、纸屑、塑膜、烟头等），无卫生死角，无积泥积灰，无杂草粪便，无油渍污迹，无砖头杂物，无积水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垃圾清运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生活垃圾桶周边环境</w:t>
            </w:r>
          </w:p>
        </w:tc>
        <w:tc>
          <w:tcPr>
            <w:tcW w:w="2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垃圾桶周边无垃圾落地，水泥地面干净，地面每天冲洗无明显异味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，每天清洗垃圾桶至少一遍。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小广告清理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三乱广告清理</w:t>
            </w:r>
          </w:p>
        </w:tc>
        <w:tc>
          <w:tcPr>
            <w:tcW w:w="2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三乱广告，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墙体喷涂类小广告，使用同颜色外墙涂料进行覆盖；针对路灯杆和天桥的乱写小广告采取自喷漆覆盖的方式；针对乱贴小广告，使用扁铲进行清除。达到非法小广告发现一处治理一处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河道保洁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河面、岸脚日常保洁</w:t>
            </w:r>
          </w:p>
        </w:tc>
        <w:tc>
          <w:tcPr>
            <w:tcW w:w="2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每天上、下午各全面打捞一遍，全天巡回保洁。河岸、河坡干净、无杂物、无岸脚垃圾，无杂树杂草。河道内基本无漂浮物；清除河道内的水花生、水葫芦、水漂浮（萍）等水生植物。当天打捞的垃圾当天清运。无安全事故发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田间保洁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包含农田沟渠，农田道路等保洁</w:t>
            </w:r>
          </w:p>
        </w:tc>
        <w:tc>
          <w:tcPr>
            <w:tcW w:w="2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对高标准农田沟渠，农田道路等每天巡查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保洁。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沟渠内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干净、无杂物、无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暴露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垃圾，无杂树杂草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，农田道路无暴露垃圾，无积灰、积土，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当天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清理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的垃圾当天清运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无安全事故发生</w:t>
            </w:r>
            <w:r>
              <w:rPr>
                <w:rFonts w:hint="eastAsia" w:ascii="宋体" w:hAnsi="宋体" w:cs="宋体"/>
                <w:sz w:val="23"/>
                <w:szCs w:val="23"/>
                <w:lang w:eastAsia="zh-CN"/>
              </w:rPr>
              <w:t>。</w:t>
            </w:r>
          </w:p>
        </w:tc>
      </w:tr>
    </w:tbl>
    <w:p>
      <w:pPr>
        <w:pStyle w:val="4"/>
        <w:rPr>
          <w:rFonts w:hint="eastAsia"/>
          <w:color w:val="auto"/>
          <w:highlight w:val="none"/>
          <w:lang w:val="en-US" w:eastAsia="zh-CN"/>
        </w:rPr>
      </w:pP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</w:p>
    <w:p>
      <w:pPr>
        <w:pStyle w:val="5"/>
        <w:rPr>
          <w:rFonts w:hint="eastAsia"/>
          <w:color w:val="auto"/>
          <w:highlight w:val="none"/>
          <w:lang w:val="en-US" w:eastAsia="zh-CN"/>
        </w:rPr>
      </w:pPr>
    </w:p>
    <w:p>
      <w:pPr>
        <w:widowControl w:val="0"/>
        <w:numPr>
          <w:ilvl w:val="0"/>
          <w:numId w:val="3"/>
        </w:numPr>
        <w:spacing w:line="360" w:lineRule="auto"/>
        <w:jc w:val="both"/>
        <w:rPr>
          <w:rFonts w:hint="eastAsia" w:hAnsi="宋体" w:eastAsia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hAnsi="宋体" w:eastAsia="宋体"/>
          <w:b w:val="0"/>
          <w:bCs w:val="0"/>
          <w:color w:val="auto"/>
          <w:kern w:val="0"/>
          <w:sz w:val="24"/>
          <w:szCs w:val="24"/>
          <w:highlight w:val="none"/>
        </w:rPr>
        <w:t>本项目投入人员安排</w:t>
      </w:r>
      <w:r>
        <w:rPr>
          <w:rFonts w:hint="eastAsia" w:hAnsi="宋体" w:eastAsia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tbl>
      <w:tblPr>
        <w:tblStyle w:val="7"/>
        <w:tblW w:w="4771" w:type="pct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074"/>
        <w:gridCol w:w="644"/>
        <w:gridCol w:w="682"/>
        <w:gridCol w:w="5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righ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righ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全面负责整个服务项目、总体管理和对接内、外事务。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righ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保洁人员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3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主要负责责任区域内的环卫保洁。清扫路面；清除路边及家前屋后杂草；处理暴露垃圾清理；清理乱张贴、乱涂写、乱牵挂；对垃圾桶及垃圾桶周边清洗、消杀，更换破损垃圾桶。同时发现村民的不文明行为及时进行劝导；发现内域自身无法处理的大件垃圾、建筑垃圾及时上报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天对河道水面进行清理；对河岸垃圾进行清理；发现必须要进行清淤疏浚及驳岸修复的及时上报；对发现河岸边的乱搭乱建、乱垦乱种及时进行制止并上报。发现有各类生活用水直排进入河道立即上报处理。做好负责区域的保洁，及时清理路边及垃圾桶周边的白色垃圾，监督村民禁止乱丢乱扔，随处张贴小广告。</w:t>
            </w:r>
          </w:p>
        </w:tc>
      </w:tr>
    </w:tbl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 w:color="000000"/>
          <w:lang w:val="en-US" w:eastAsia="zh-CN"/>
        </w:rPr>
      </w:pP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 w:color="000000"/>
          <w:lang w:val="en-US" w:eastAsia="zh-CN"/>
        </w:rPr>
      </w:pP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 w:color="000000"/>
          <w:lang w:val="en-US" w:eastAsia="zh-CN"/>
        </w:rPr>
      </w:pP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 w:color="000000"/>
          <w:lang w:val="en-US" w:eastAsia="zh-CN"/>
        </w:rPr>
      </w:pP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 w:color="000000"/>
          <w:lang w:val="en-US" w:eastAsia="zh-CN"/>
        </w:rPr>
      </w:pP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 w:color="000000"/>
          <w:lang w:val="en-US" w:eastAsia="zh-CN"/>
        </w:rPr>
      </w:pP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 w:color="000000"/>
          <w:lang w:val="en-US" w:eastAsia="zh-CN"/>
        </w:rPr>
      </w:pP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 w:color="000000"/>
          <w:lang w:val="en-US" w:eastAsia="zh-CN"/>
        </w:rPr>
      </w:pPr>
    </w:p>
    <w:p>
      <w:pPr>
        <w:pStyle w:val="11"/>
        <w:spacing w:line="360" w:lineRule="auto"/>
        <w:ind w:left="0" w:leftChars="0" w:firstLine="0" w:firstLineChars="0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none" w:color="000000"/>
          <w:lang w:val="en-US" w:eastAsia="zh-CN"/>
        </w:rPr>
        <w:t>五、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长效保洁服务考核标准</w:t>
      </w:r>
    </w:p>
    <w:tbl>
      <w:tblPr>
        <w:tblStyle w:val="7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007"/>
        <w:gridCol w:w="765"/>
        <w:gridCol w:w="3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考核内容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考核要点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人员配置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岗位人员配备到位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考核周期内未按要求配置，发现一次扣1分。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人员着装规范统一，佩戴工牌号，仪表仪容整洁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考核周期内每发现一次扣1分。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人员月流动率低于10%。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未达到标准扣1分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总体工作要求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积极主动征求甲方意见，及时正确高效，整改落实甲方联系事宜和提出的问题。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酌情扣分，扣完为止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公共区域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重点区域加强巡视，发现问题及时处理。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酌情扣分，扣完为止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突发事件处理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有处理预案，突发事件处置及时，程序规范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未按规定程序处理扣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分，产生严重后果的视情况扣当季2%以内的物业费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队伍分纪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组织流程清晰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不清晰扣1分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队伍团结，团队意识良好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酌情扣分，扣完为止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队伍中各成员不发生违法乱纪现象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应当发现或及时汇报的问题未及时报告，产生严重后果，视情况扣分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重大活动响应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有计划外重大活动，人员要配合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酌情扣分，扣完为止，表现优异酌情加分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突发事件应急响应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突发事件发生，按预案响应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酌情扣分，扣完为止，表现优异酌情加分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红黑榜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障采购人权益，未被区级及以上部门通报且不被列入村庄、河道保洁黑榜名单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被通报一次黑榜，扣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总分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100分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月度考核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（总分）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                  考核部门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：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                            考核人员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（签字）：</w:t>
            </w:r>
          </w:p>
        </w:tc>
      </w:tr>
    </w:tbl>
    <w:p>
      <w:pPr>
        <w:pStyle w:val="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6"/>
        <w:spacing w:line="360" w:lineRule="auto"/>
        <w:ind w:firstLine="616" w:firstLineChars="25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6"/>
        <w:spacing w:line="360" w:lineRule="auto"/>
        <w:ind w:firstLine="616" w:firstLineChars="25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6"/>
        <w:spacing w:line="360" w:lineRule="auto"/>
        <w:ind w:firstLine="616" w:firstLineChars="25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6"/>
        <w:spacing w:line="360" w:lineRule="auto"/>
        <w:ind w:firstLine="616" w:firstLineChars="25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6"/>
        <w:spacing w:line="360" w:lineRule="auto"/>
        <w:ind w:firstLine="616" w:firstLineChars="25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6"/>
        <w:spacing w:line="360" w:lineRule="auto"/>
        <w:ind w:firstLine="616" w:firstLineChars="25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6"/>
        <w:spacing w:line="360" w:lineRule="auto"/>
        <w:ind w:firstLine="616" w:firstLineChars="25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6"/>
        <w:spacing w:line="360" w:lineRule="auto"/>
        <w:ind w:firstLine="616" w:firstLineChars="25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6"/>
        <w:spacing w:line="360" w:lineRule="auto"/>
        <w:ind w:firstLine="616" w:firstLineChars="257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pStyle w:val="6"/>
        <w:spacing w:line="360" w:lineRule="auto"/>
        <w:ind w:firstLine="616" w:firstLineChars="257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  注：服务考核标准（考核总分100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）：每季度结束后7个工作日内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按照上表的规定完成服务考评计分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hAnsi="宋体"/>
          <w:sz w:val="24"/>
          <w:szCs w:val="32"/>
        </w:rPr>
        <w:t>月度考评分项得分分值均为F</w:t>
      </w:r>
      <w:r>
        <w:rPr>
          <w:rFonts w:hint="eastAsia" w:hAnsi="宋体"/>
          <w:sz w:val="24"/>
          <w:szCs w:val="32"/>
          <w:lang w:eastAsia="zh-CN"/>
        </w:rPr>
        <w:t>，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≤F≤100，不扣除</w:t>
      </w:r>
      <w:r>
        <w:rPr>
          <w:rFonts w:hint="eastAsia"/>
          <w:sz w:val="24"/>
          <w:szCs w:val="24"/>
          <w:lang w:eastAsia="zh-CN"/>
        </w:rPr>
        <w:t>环卫</w:t>
      </w:r>
      <w:r>
        <w:rPr>
          <w:rFonts w:hint="eastAsia"/>
          <w:sz w:val="24"/>
          <w:szCs w:val="24"/>
        </w:rPr>
        <w:t>服务费用；</w:t>
      </w:r>
      <w:r>
        <w:rPr>
          <w:rFonts w:hint="eastAsia"/>
          <w:sz w:val="24"/>
          <w:szCs w:val="24"/>
          <w:lang w:val="en-US" w:eastAsia="zh-CN"/>
        </w:rPr>
        <w:t>85</w:t>
      </w:r>
      <w:r>
        <w:rPr>
          <w:rFonts w:hint="eastAsia"/>
          <w:sz w:val="24"/>
          <w:szCs w:val="24"/>
        </w:rPr>
        <w:t>≤F＜9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，每扣一分，扣除</w:t>
      </w:r>
      <w:r>
        <w:rPr>
          <w:rFonts w:hint="eastAsia"/>
          <w:sz w:val="24"/>
          <w:szCs w:val="24"/>
          <w:lang w:eastAsia="zh-CN"/>
        </w:rPr>
        <w:t>环卫</w:t>
      </w:r>
      <w:r>
        <w:rPr>
          <w:rFonts w:hint="eastAsia"/>
          <w:sz w:val="24"/>
          <w:szCs w:val="24"/>
        </w:rPr>
        <w:t>管理费200元，8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≤F＜</w:t>
      </w:r>
      <w:r>
        <w:rPr>
          <w:rFonts w:hint="eastAsia"/>
          <w:sz w:val="24"/>
          <w:szCs w:val="24"/>
          <w:lang w:val="en-US" w:eastAsia="zh-CN"/>
        </w:rPr>
        <w:t>85</w:t>
      </w:r>
      <w:r>
        <w:rPr>
          <w:rFonts w:hint="eastAsia"/>
          <w:sz w:val="24"/>
          <w:szCs w:val="24"/>
        </w:rPr>
        <w:t>，每扣一分，扣除</w:t>
      </w:r>
      <w:r>
        <w:rPr>
          <w:rFonts w:hint="eastAsia"/>
          <w:sz w:val="24"/>
          <w:szCs w:val="24"/>
          <w:lang w:eastAsia="zh-CN"/>
        </w:rPr>
        <w:t>环卫</w:t>
      </w:r>
      <w:r>
        <w:rPr>
          <w:rFonts w:hint="eastAsia"/>
          <w:sz w:val="24"/>
          <w:szCs w:val="24"/>
        </w:rPr>
        <w:t>管理费500元，</w:t>
      </w:r>
      <w:r>
        <w:rPr>
          <w:rFonts w:hint="eastAsia"/>
          <w:sz w:val="24"/>
          <w:szCs w:val="24"/>
          <w:lang w:val="en-US" w:eastAsia="zh-CN"/>
        </w:rPr>
        <w:t>75</w:t>
      </w:r>
      <w:r>
        <w:rPr>
          <w:rFonts w:hint="eastAsia"/>
          <w:sz w:val="24"/>
          <w:szCs w:val="24"/>
        </w:rPr>
        <w:t>≤F＜8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，每扣一分，扣除</w:t>
      </w:r>
      <w:r>
        <w:rPr>
          <w:rFonts w:hint="eastAsia"/>
          <w:sz w:val="24"/>
          <w:szCs w:val="24"/>
          <w:lang w:eastAsia="zh-CN"/>
        </w:rPr>
        <w:t>环卫</w:t>
      </w:r>
      <w:r>
        <w:rPr>
          <w:rFonts w:hint="eastAsia"/>
          <w:sz w:val="24"/>
          <w:szCs w:val="24"/>
        </w:rPr>
        <w:t>管理费1000元，低于</w:t>
      </w:r>
      <w:r>
        <w:rPr>
          <w:rFonts w:hint="eastAsia"/>
          <w:sz w:val="24"/>
          <w:szCs w:val="24"/>
          <w:lang w:val="en-US" w:eastAsia="zh-CN"/>
        </w:rPr>
        <w:t>75</w:t>
      </w:r>
      <w:r>
        <w:rPr>
          <w:rFonts w:hint="eastAsia"/>
          <w:sz w:val="24"/>
          <w:szCs w:val="24"/>
        </w:rPr>
        <w:t>分每扣一分，扣除</w:t>
      </w:r>
      <w:r>
        <w:rPr>
          <w:rFonts w:hint="eastAsia"/>
          <w:sz w:val="24"/>
          <w:szCs w:val="24"/>
          <w:lang w:eastAsia="zh-CN"/>
        </w:rPr>
        <w:t>环卫</w:t>
      </w:r>
      <w:r>
        <w:rPr>
          <w:rFonts w:hint="eastAsia"/>
          <w:sz w:val="24"/>
          <w:szCs w:val="24"/>
        </w:rPr>
        <w:t>管理费5000元，扣减金额上不封顶。</w:t>
      </w:r>
      <w:r>
        <w:rPr>
          <w:sz w:val="24"/>
          <w:szCs w:val="24"/>
        </w:rPr>
        <w:t>累计三个月度</w:t>
      </w:r>
      <w:r>
        <w:rPr>
          <w:rFonts w:hint="eastAsia"/>
          <w:sz w:val="24"/>
          <w:szCs w:val="24"/>
        </w:rPr>
        <w:t>考评得分低于</w:t>
      </w:r>
      <w:r>
        <w:rPr>
          <w:rFonts w:hint="eastAsia"/>
          <w:sz w:val="24"/>
          <w:szCs w:val="24"/>
          <w:lang w:val="en-US" w:eastAsia="zh-CN"/>
        </w:rPr>
        <w:t>75</w:t>
      </w:r>
      <w:r>
        <w:rPr>
          <w:rFonts w:hint="eastAsia"/>
          <w:sz w:val="24"/>
          <w:szCs w:val="24"/>
        </w:rPr>
        <w:t>分（不含</w:t>
      </w:r>
      <w:r>
        <w:rPr>
          <w:rFonts w:hint="eastAsia"/>
          <w:sz w:val="24"/>
          <w:szCs w:val="24"/>
          <w:lang w:val="en-US" w:eastAsia="zh-CN"/>
        </w:rPr>
        <w:t>75</w:t>
      </w:r>
      <w:r>
        <w:rPr>
          <w:rFonts w:hint="eastAsia"/>
          <w:sz w:val="24"/>
          <w:szCs w:val="24"/>
        </w:rPr>
        <w:t>分）</w:t>
      </w:r>
      <w:r>
        <w:rPr>
          <w:sz w:val="24"/>
          <w:szCs w:val="24"/>
        </w:rPr>
        <w:t xml:space="preserve"> (出现一次时，口头提醒；累计二次时，发放书面警告通知)</w:t>
      </w:r>
      <w:r>
        <w:rPr>
          <w:rFonts w:hint="eastAsia"/>
          <w:sz w:val="24"/>
          <w:szCs w:val="24"/>
        </w:rPr>
        <w:t xml:space="preserve"> 属于严重失管状态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甲方</w:t>
      </w:r>
      <w:r>
        <w:rPr>
          <w:sz w:val="24"/>
          <w:szCs w:val="24"/>
        </w:rPr>
        <w:t>有权终止合同，没收其履约保证金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AE490"/>
    <w:multiLevelType w:val="singleLevel"/>
    <w:tmpl w:val="90AAE4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9BDD27"/>
    <w:multiLevelType w:val="singleLevel"/>
    <w:tmpl w:val="5C9BDD2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MDkwNWRjNzVhODIyYTQwZTJiYTFmNWNkYTBkMjIifQ=="/>
  </w:docVars>
  <w:rsids>
    <w:rsidRoot w:val="0EA26F1D"/>
    <w:rsid w:val="0EA26F1D"/>
    <w:rsid w:val="112252A1"/>
    <w:rsid w:val="1F813013"/>
    <w:rsid w:val="23AB5178"/>
    <w:rsid w:val="27AB5C31"/>
    <w:rsid w:val="45AD36BD"/>
    <w:rsid w:val="46F43921"/>
    <w:rsid w:val="4CBA2265"/>
    <w:rsid w:val="4CFC6E18"/>
    <w:rsid w:val="4EEA2900"/>
    <w:rsid w:val="4FAC57DD"/>
    <w:rsid w:val="5D82536B"/>
    <w:rsid w:val="5F026A83"/>
    <w:rsid w:val="6E5A360E"/>
    <w:rsid w:val="734B3B96"/>
    <w:rsid w:val="764B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styleId="4">
    <w:name w:val="Body Text Indent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paragraph" w:customStyle="1" w:styleId="11">
    <w:name w:val="首行缩进"/>
    <w:qFormat/>
    <w:uiPriority w:val="0"/>
    <w:pPr>
      <w:widowControl w:val="0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1835</Words>
  <Characters>1880</Characters>
  <Lines>0</Lines>
  <Paragraphs>0</Paragraphs>
  <TotalTime>3</TotalTime>
  <ScaleCrop>false</ScaleCrop>
  <LinksUpToDate>false</LinksUpToDate>
  <CharactersWithSpaces>1972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2022-05-30T05:01:00Z</dcterms:created>
  <dc:creator>國寶</dc:creator>
  <cp:lastModifiedBy>f-avicii</cp:lastModifiedBy>
  <dcterms:modified xsi:type="dcterms:W3CDTF">2022-11-18T08:33:19Z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B13A5FDC1FDA4544AEA77D36DF34EDF3</vt:lpwstr>
  </property>
</Properties>
</file>