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D84" w:rsidRDefault="000D5E32" w:rsidP="00B00D84">
      <w:pPr>
        <w:spacing w:line="360" w:lineRule="auto"/>
        <w:ind w:firstLineChars="200" w:firstLine="883"/>
        <w:jc w:val="center"/>
        <w:rPr>
          <w:rFonts w:ascii="宋体" w:hAnsi="宋体"/>
          <w:b/>
          <w:sz w:val="44"/>
          <w:szCs w:val="44"/>
        </w:rPr>
      </w:pPr>
      <w:r>
        <w:rPr>
          <w:rFonts w:ascii="宋体" w:hAnsi="宋体" w:hint="eastAsia"/>
          <w:b/>
          <w:sz w:val="44"/>
          <w:szCs w:val="44"/>
        </w:rPr>
        <w:t>鸿山街道</w:t>
      </w:r>
      <w:r w:rsidR="00B00D84">
        <w:rPr>
          <w:rFonts w:ascii="宋体" w:hAnsi="宋体" w:hint="eastAsia"/>
          <w:b/>
          <w:sz w:val="44"/>
          <w:szCs w:val="44"/>
        </w:rPr>
        <w:t>采购需求</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一、采购标的需实现的功能或者目标，以及为落实政府采购政策需满足的要求：</w:t>
      </w:r>
    </w:p>
    <w:p w:rsidR="00B00D84" w:rsidRPr="00075472" w:rsidRDefault="00B00D84" w:rsidP="00B00D84">
      <w:pPr>
        <w:spacing w:line="360" w:lineRule="auto"/>
        <w:ind w:firstLineChars="200" w:firstLine="480"/>
        <w:rPr>
          <w:rFonts w:ascii="宋体" w:hAnsi="宋体" w:cs="宋体"/>
          <w:kern w:val="0"/>
          <w:sz w:val="24"/>
        </w:rPr>
      </w:pPr>
      <w:r w:rsidRPr="00075472">
        <w:rPr>
          <w:rFonts w:ascii="宋体" w:hAnsi="宋体" w:cs="宋体" w:hint="eastAsia"/>
          <w:sz w:val="24"/>
        </w:rPr>
        <w:t>1.采购标的需实现的功能或者目标：</w:t>
      </w:r>
      <w:r w:rsidRPr="00075472">
        <w:rPr>
          <w:rFonts w:ascii="宋体" w:hAnsi="宋体" w:cs="宋体" w:hint="eastAsia"/>
          <w:kern w:val="0"/>
          <w:sz w:val="24"/>
        </w:rPr>
        <w:t>主要包括对新吴区</w:t>
      </w:r>
      <w:r>
        <w:rPr>
          <w:rFonts w:ascii="宋体" w:hAnsi="宋体" w:cs="宋体" w:hint="eastAsia"/>
          <w:kern w:val="0"/>
          <w:sz w:val="24"/>
        </w:rPr>
        <w:t>鸿山</w:t>
      </w:r>
      <w:r w:rsidRPr="00075472">
        <w:rPr>
          <w:rFonts w:ascii="宋体" w:hAnsi="宋体" w:cs="宋体" w:hint="eastAsia"/>
          <w:kern w:val="0"/>
          <w:sz w:val="24"/>
        </w:rPr>
        <w:t>街道范围道路综合保洁作业任务。</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2.为落实政府采购政策需满足的要求：</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①</w:t>
      </w:r>
      <w:r w:rsidRPr="00075472">
        <w:rPr>
          <w:rFonts w:ascii="宋体" w:hAnsi="宋体" w:hint="eastAsia"/>
          <w:bCs/>
          <w:sz w:val="24"/>
        </w:rPr>
        <w:t>执行《关于进一步加大政府采购支持中小企业力度的通知》，</w:t>
      </w:r>
      <w:r w:rsidRPr="00075472">
        <w:rPr>
          <w:rFonts w:ascii="宋体" w:hAnsi="宋体" w:cs="宋体" w:hint="eastAsia"/>
          <w:sz w:val="24"/>
        </w:rPr>
        <w:t>对小型和微型企业产品的价格给予</w:t>
      </w:r>
      <w:r>
        <w:rPr>
          <w:rFonts w:ascii="宋体" w:hAnsi="宋体" w:cs="宋体"/>
          <w:sz w:val="24"/>
        </w:rPr>
        <w:t>1</w:t>
      </w:r>
      <w:r w:rsidRPr="00075472">
        <w:rPr>
          <w:rFonts w:ascii="宋体" w:hAnsi="宋体" w:cs="宋体" w:hint="eastAsia"/>
          <w:sz w:val="24"/>
        </w:rPr>
        <w:t>0%的扣除，用扣除后的价格进行评审。参加投标（报价）的中小企业，应当按照《政府采购促进中小企业发展管理办法》（财库﹝2020﹞46号）的规定提供《中小企业声明函》（中小企业划型标准详见《关于印发中小企业划型标准规定的通知》工信部联企业〔2011〕300号）。</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②按照《财政部司法部关于政府采购支持监狱企业发展有关问题的通知》（财库[2014]68号）文件规定，在政府采购活动中，监狱企业视同小型、微型企业，享受评审中价格扣除的政府采购政策。</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③按照《财政部民政部中国残疾人联合会关于促进残疾人就业政府采购政策的通知》，残疾人福利性单位视同小型、微型企业，享受评审中价格扣除的政府采购政策，残疾人福利性单位属于小型、微型企业的。</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④所选用设备、材料(除强制采购产品外)属于节能产品、环境标志产品品目清单范围的，提供由国家确定的认证机构（根据《市场监管总局关于发布参与实施政府采购节能产品、环境标志产品认证机构名录的公告》（2019年第16号）中确认的《参与实施政府采购节能产品认证机构名录》《参与实施政府采购环境标志产品认证机构名录》）出具的、处于有效期之内的节能产品、环境标志产品认证证书的，落实政府优先采购政策。</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hint="eastAsia"/>
          <w:bCs/>
          <w:sz w:val="24"/>
        </w:rPr>
        <w:t>同一投标供应商，上述</w:t>
      </w:r>
      <w:r w:rsidRPr="00075472">
        <w:rPr>
          <w:rFonts w:ascii="宋体" w:hAnsi="宋体" w:cs="宋体" w:hint="eastAsia"/>
          <w:sz w:val="24"/>
        </w:rPr>
        <w:t>①-③</w:t>
      </w:r>
      <w:r w:rsidRPr="00075472">
        <w:rPr>
          <w:rFonts w:ascii="宋体" w:hAnsi="宋体" w:hint="eastAsia"/>
          <w:bCs/>
          <w:sz w:val="24"/>
        </w:rPr>
        <w:t>项价格扣除优惠不重复享受</w:t>
      </w:r>
      <w:r w:rsidRPr="00075472">
        <w:rPr>
          <w:rFonts w:ascii="宋体" w:hAnsi="宋体" w:cs="宋体" w:hint="eastAsia"/>
          <w:sz w:val="24"/>
        </w:rPr>
        <w:t>。</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二、采购标的需执行的国家相关标准、行业标准、地方标准或者其他标准、规范：</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1.《江苏省城市环境卫生作业质量标准》（DGJ32/TC01-2015）</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2.《城市道路环卫机械化作业质量标准》（DGJ32/TJ172-2014）</w:t>
      </w:r>
    </w:p>
    <w:p w:rsidR="00B00D84" w:rsidRPr="00075472"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3.《无锡市城市环境卫生作业服务质量标准（修订稿）》（锡城管发【2020】139号）</w:t>
      </w:r>
    </w:p>
    <w:p w:rsidR="00B00D84" w:rsidRDefault="00B00D84" w:rsidP="00B00D84">
      <w:pPr>
        <w:spacing w:line="360" w:lineRule="auto"/>
        <w:ind w:firstLineChars="200" w:firstLine="480"/>
        <w:rPr>
          <w:rFonts w:ascii="宋体" w:hAnsi="宋体" w:cs="宋体"/>
          <w:sz w:val="24"/>
        </w:rPr>
      </w:pPr>
      <w:r w:rsidRPr="00075472">
        <w:rPr>
          <w:rFonts w:ascii="宋体" w:hAnsi="宋体" w:cs="宋体" w:hint="eastAsia"/>
          <w:sz w:val="24"/>
        </w:rPr>
        <w:t>4.《市政府关于推进无锡市区环卫一体化作业改革的实施意见》 附件2.无锡市环境卫生作业服务质量检查考核标准（锡政发【2021】29号文）</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三、采购标的需满足的质量、安全、技术规格、物理特性等要求：</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lastRenderedPageBreak/>
        <w:t>1.质量要求：</w:t>
      </w:r>
      <w:r w:rsidRPr="00075472">
        <w:rPr>
          <w:rFonts w:ascii="宋体" w:hAnsi="宋体" w:cs="宋体" w:hint="eastAsia"/>
          <w:kern w:val="0"/>
          <w:sz w:val="24"/>
        </w:rPr>
        <w:t>符合《无锡市城市环境卫生作业服务质量标准（修订稿）》（锡城管发【2020】139号）和</w:t>
      </w:r>
      <w:r w:rsidRPr="00075472">
        <w:rPr>
          <w:rFonts w:ascii="宋体" w:hAnsi="宋体" w:hint="eastAsia"/>
          <w:sz w:val="24"/>
        </w:rPr>
        <w:t>《市政府关于推进无锡市区环卫一体化作业改革的实施意见》 附件2.无锡市环境卫生作业服务质量检查考核标准（锡政发【2</w:t>
      </w:r>
      <w:r w:rsidRPr="00075472">
        <w:rPr>
          <w:rFonts w:ascii="宋体" w:hAnsi="宋体"/>
          <w:sz w:val="24"/>
        </w:rPr>
        <w:t>021</w:t>
      </w:r>
      <w:r w:rsidRPr="00075472">
        <w:rPr>
          <w:rFonts w:ascii="宋体" w:hAnsi="宋体" w:hint="eastAsia"/>
          <w:sz w:val="24"/>
        </w:rPr>
        <w:t>】2</w:t>
      </w:r>
      <w:r w:rsidRPr="00075472">
        <w:rPr>
          <w:rFonts w:ascii="宋体" w:hAnsi="宋体"/>
          <w:sz w:val="24"/>
        </w:rPr>
        <w:t>9</w:t>
      </w:r>
      <w:r w:rsidRPr="00075472">
        <w:rPr>
          <w:rFonts w:ascii="宋体" w:hAnsi="宋体" w:hint="eastAsia"/>
          <w:sz w:val="24"/>
        </w:rPr>
        <w:t>号文）</w:t>
      </w:r>
      <w:r w:rsidRPr="00075472">
        <w:rPr>
          <w:rFonts w:ascii="宋体" w:hAnsi="宋体" w:cs="宋体" w:hint="eastAsia"/>
          <w:kern w:val="0"/>
          <w:sz w:val="24"/>
        </w:rPr>
        <w:t>。</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2.安全要求：符合相关安全管理规定，确保安全无事故。</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3.技术要求：严格按照现行的规范标准执行。</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四、采购标的的数量、采购项目交付或者实施的时间和地点：</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1.采购标的数量：新吴区</w:t>
      </w:r>
      <w:r>
        <w:rPr>
          <w:rFonts w:ascii="宋体" w:hAnsi="宋体" w:hint="eastAsia"/>
          <w:bCs/>
          <w:sz w:val="24"/>
        </w:rPr>
        <w:t>鸿山</w:t>
      </w:r>
      <w:r w:rsidRPr="00075472">
        <w:rPr>
          <w:rFonts w:ascii="宋体" w:hAnsi="宋体" w:hint="eastAsia"/>
          <w:bCs/>
          <w:sz w:val="24"/>
        </w:rPr>
        <w:t>街道范围道路综合保洁作业服务。</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2.实施时间：服务期</w:t>
      </w:r>
      <w:r w:rsidRPr="00EF13CE">
        <w:rPr>
          <w:rFonts w:ascii="宋体" w:hAnsi="宋体" w:cs="宋体" w:hint="eastAsia"/>
          <w:sz w:val="24"/>
        </w:rPr>
        <w:t>3年（根据考核结果</w:t>
      </w:r>
      <w:r>
        <w:rPr>
          <w:rFonts w:ascii="宋体" w:hAnsi="宋体" w:cs="宋体" w:hint="eastAsia"/>
          <w:sz w:val="24"/>
        </w:rPr>
        <w:t>，</w:t>
      </w:r>
      <w:r w:rsidRPr="00EF13CE">
        <w:rPr>
          <w:rFonts w:ascii="宋体" w:hAnsi="宋体" w:cs="宋体" w:hint="eastAsia"/>
          <w:sz w:val="24"/>
        </w:rPr>
        <w:t>合格后合同一年一签）</w:t>
      </w:r>
      <w:r w:rsidRPr="00075472">
        <w:rPr>
          <w:rFonts w:ascii="宋体" w:hAnsi="宋体" w:hint="eastAsia"/>
          <w:bCs/>
          <w:sz w:val="24"/>
        </w:rPr>
        <w:t>。</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3.实施地点：新吴区</w:t>
      </w:r>
      <w:r>
        <w:rPr>
          <w:rFonts w:ascii="宋体" w:hAnsi="宋体" w:hint="eastAsia"/>
          <w:bCs/>
          <w:sz w:val="24"/>
        </w:rPr>
        <w:t>鸿山</w:t>
      </w:r>
      <w:r w:rsidRPr="00075472">
        <w:rPr>
          <w:rFonts w:ascii="宋体" w:hAnsi="宋体" w:hint="eastAsia"/>
          <w:bCs/>
          <w:sz w:val="24"/>
        </w:rPr>
        <w:t>街道范围。</w:t>
      </w:r>
    </w:p>
    <w:p w:rsidR="00B00D84" w:rsidRPr="00075472" w:rsidRDefault="00B00D84" w:rsidP="00B00D84">
      <w:pPr>
        <w:adjustRightInd w:val="0"/>
        <w:snapToGrid w:val="0"/>
        <w:spacing w:line="360" w:lineRule="auto"/>
        <w:ind w:firstLineChars="177" w:firstLine="425"/>
        <w:jc w:val="left"/>
        <w:rPr>
          <w:rFonts w:ascii="宋体" w:hAnsi="宋体"/>
          <w:bCs/>
          <w:sz w:val="24"/>
        </w:rPr>
      </w:pPr>
      <w:r w:rsidRPr="00075472">
        <w:rPr>
          <w:rFonts w:ascii="宋体" w:hAnsi="宋体" w:hint="eastAsia"/>
          <w:bCs/>
          <w:sz w:val="24"/>
        </w:rPr>
        <w:t>4.服务内容：主要包括对新吴区</w:t>
      </w:r>
      <w:r>
        <w:rPr>
          <w:rFonts w:ascii="宋体" w:hAnsi="宋体" w:hint="eastAsia"/>
          <w:bCs/>
          <w:sz w:val="24"/>
        </w:rPr>
        <w:t>鸿山</w:t>
      </w:r>
      <w:r w:rsidRPr="00075472">
        <w:rPr>
          <w:rFonts w:ascii="宋体" w:hAnsi="宋体" w:hint="eastAsia"/>
          <w:bCs/>
          <w:sz w:val="24"/>
        </w:rPr>
        <w:t>街道范围道路综合保洁、绿地保洁、沿街商铺生活垃圾收集、商铺门前及小广场保洁</w:t>
      </w:r>
      <w:r>
        <w:rPr>
          <w:rFonts w:ascii="宋体" w:hAnsi="宋体" w:hint="eastAsia"/>
          <w:bCs/>
          <w:sz w:val="24"/>
        </w:rPr>
        <w:t>、公厕管理。</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五、采购标的需满足的服务标准、期限、效率等要求：</w:t>
      </w:r>
    </w:p>
    <w:p w:rsidR="00B00D84" w:rsidRPr="00075472" w:rsidRDefault="00B00D84" w:rsidP="00B00D84">
      <w:pPr>
        <w:adjustRightInd w:val="0"/>
        <w:snapToGrid w:val="0"/>
        <w:spacing w:line="360" w:lineRule="auto"/>
        <w:ind w:firstLineChars="200" w:firstLine="482"/>
        <w:jc w:val="left"/>
        <w:rPr>
          <w:rFonts w:ascii="宋体" w:hAnsi="宋体" w:cs="宋体"/>
          <w:b/>
          <w:sz w:val="24"/>
        </w:rPr>
      </w:pPr>
      <w:r w:rsidRPr="00075472">
        <w:rPr>
          <w:rFonts w:ascii="宋体" w:hAnsi="宋体" w:cs="宋体" w:hint="eastAsia"/>
          <w:b/>
          <w:bCs/>
          <w:sz w:val="24"/>
        </w:rPr>
        <w:t>（一）道路综合保洁要求：</w:t>
      </w:r>
    </w:p>
    <w:p w:rsidR="00B00D84" w:rsidRPr="00075472" w:rsidRDefault="00B00D84" w:rsidP="00B00D84">
      <w:pPr>
        <w:adjustRightInd w:val="0"/>
        <w:snapToGrid w:val="0"/>
        <w:spacing w:line="360" w:lineRule="auto"/>
        <w:ind w:firstLineChars="200" w:firstLine="482"/>
        <w:jc w:val="left"/>
        <w:rPr>
          <w:rFonts w:ascii="宋体" w:hAnsi="宋体" w:cs="宋体"/>
          <w:b/>
          <w:sz w:val="24"/>
        </w:rPr>
      </w:pPr>
      <w:r w:rsidRPr="00075472">
        <w:rPr>
          <w:rFonts w:ascii="宋体" w:hAnsi="宋体"/>
          <w:b/>
          <w:kern w:val="0"/>
          <w:sz w:val="24"/>
        </w:rPr>
        <w:t>A</w:t>
      </w:r>
      <w:r w:rsidRPr="00075472">
        <w:rPr>
          <w:rFonts w:ascii="宋体" w:hAnsi="宋体" w:hint="eastAsia"/>
          <w:b/>
          <w:kern w:val="0"/>
          <w:sz w:val="24"/>
        </w:rPr>
        <w:t>、道路人工清扫保洁作业：</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1）人行道（含商店门口、广场）全面积清扫：非机动车道有隔离设施的全面积清扫，无隔离设施的混车道从两侧侧石向路中心各清扫3米；支路、弄口清扫保洁向内延伸5米，人行天桥（含相关附属设施，特种设备手扶电梯除外）全面积清扫保洁。</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（2）车行道小于7米的全面积清扫，大于7米的从两侧侧石向道路中心各清扫3米。</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（3）交通</w:t>
      </w:r>
      <w:r w:rsidR="008D5ED2">
        <w:rPr>
          <w:rFonts w:ascii="宋体" w:eastAsia="宋体" w:hAnsi="宋体" w:hint="eastAsia"/>
        </w:rPr>
        <w:t>护栏</w:t>
      </w:r>
      <w:r w:rsidRPr="00075472">
        <w:rPr>
          <w:rFonts w:ascii="宋体" w:eastAsia="宋体" w:hAnsi="宋体" w:hint="eastAsia"/>
        </w:rPr>
        <w:t>下面按2米清扫。</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（4）人工保洁范围有建筑物的道路两侧边到边、墙到墙；无建筑物的道路两侧绿化带内全面积保洁。</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（5）道路中分带、侧分带等绿化隔离带及游园、开放式广场内无垃圾杂物，定期进行落叶清理。</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6）道路两侧绿地（包括游园、开放式广场、林带）全面积清扫保洁[指绿地内的垃圾杂物（不含园林废弃物），绿化带内的落叶清理及硬质铺装、园路、汀步等的清扫保洁及其他附属设施（废物箱、健身器材、各类型廊柱、各类型座椅等）的擦洗保洁</w:t>
      </w:r>
      <w:r w:rsidR="00BF1709">
        <w:rPr>
          <w:rFonts w:ascii="宋体" w:eastAsia="宋体" w:hAnsi="宋体" w:hint="eastAsia"/>
          <w:lang w:eastAsia="zh-CN"/>
        </w:rPr>
        <w:t>]</w:t>
      </w:r>
      <w:r w:rsidRPr="00075472">
        <w:rPr>
          <w:rFonts w:ascii="宋体" w:eastAsia="宋体" w:hAnsi="宋体" w:hint="eastAsia"/>
        </w:rPr>
        <w:t>。</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（7）在明确短驳点的前提下，沿街店面垃圾实行上门分类收集作业，每天不少于2次。</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（8）护栏清洗要求雨后即清洗，随脏随清洗。</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（9）废物箱每天巡回收集垃圾，随脏随擦洗。</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w:t>
      </w:r>
      <w:r w:rsidRPr="00075472">
        <w:rPr>
          <w:rFonts w:ascii="宋体" w:eastAsia="宋体" w:hAnsi="宋体"/>
        </w:rPr>
        <w:t>10</w:t>
      </w:r>
      <w:r w:rsidRPr="00075472">
        <w:rPr>
          <w:rFonts w:ascii="宋体" w:eastAsia="宋体" w:hAnsi="宋体" w:hint="eastAsia"/>
        </w:rPr>
        <w:t>）人员配备及时间要求：人工清扫保洁人员按作业标准配备到位，如使用机械化设</w:t>
      </w:r>
      <w:r w:rsidRPr="00075472">
        <w:rPr>
          <w:rFonts w:ascii="宋体" w:eastAsia="宋体" w:hAnsi="宋体" w:hint="eastAsia"/>
        </w:rPr>
        <w:lastRenderedPageBreak/>
        <w:t>备替代人工作业的，相关方案应书面报同意采购人后实施。白天人工清扫保洁（含绿化带保洁）有效作业时间13小时；夜间保洁作业时间：11月-次年4月为17:30-21:00,5月-10月为17:30-22:00；节假日或重大活动期间各延长1小时，至22:00/23：00；无夜间保洁的道路全天实际清扫保洁时间为13.5小时，作业时间早上4：30至傍晚18：00。</w:t>
      </w:r>
    </w:p>
    <w:p w:rsidR="00B00D84" w:rsidRPr="00075472" w:rsidRDefault="00B00D84" w:rsidP="00B00D84">
      <w:pPr>
        <w:pStyle w:val="2"/>
        <w:adjustRightInd w:val="0"/>
        <w:spacing w:line="360" w:lineRule="auto"/>
        <w:ind w:firstLineChars="200" w:firstLine="482"/>
        <w:rPr>
          <w:rFonts w:ascii="宋体" w:eastAsia="宋体" w:hAnsi="宋体"/>
          <w:b/>
        </w:rPr>
      </w:pPr>
      <w:r w:rsidRPr="00075472">
        <w:rPr>
          <w:rFonts w:ascii="宋体" w:eastAsia="宋体" w:hAnsi="宋体"/>
          <w:b/>
        </w:rPr>
        <w:t>B</w:t>
      </w:r>
      <w:r w:rsidRPr="00075472">
        <w:rPr>
          <w:rFonts w:ascii="宋体" w:eastAsia="宋体" w:hAnsi="宋体" w:hint="eastAsia"/>
          <w:b/>
        </w:rPr>
        <w:t>、道路机械化作业</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w:t>
      </w:r>
      <w:r w:rsidRPr="00075472">
        <w:rPr>
          <w:rFonts w:ascii="宋体" w:eastAsia="宋体" w:hAnsi="宋体"/>
        </w:rPr>
        <w:t>1</w:t>
      </w:r>
      <w:r w:rsidRPr="00075472">
        <w:rPr>
          <w:rFonts w:ascii="宋体" w:eastAsia="宋体" w:hAnsi="宋体" w:hint="eastAsia"/>
        </w:rPr>
        <w:t>）车辆按规定时间、速度、趟数、距离实行定车、定路段作业并安装GPS及监控视频装置，配合做好GPS和其他信息化实时监控管理。</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w:t>
      </w:r>
      <w:r w:rsidRPr="00075472">
        <w:rPr>
          <w:rFonts w:ascii="宋体" w:eastAsia="宋体" w:hAnsi="宋体"/>
        </w:rPr>
        <w:t>2</w:t>
      </w:r>
      <w:r w:rsidRPr="00075472">
        <w:rPr>
          <w:rFonts w:ascii="宋体" w:eastAsia="宋体" w:hAnsi="宋体" w:hint="eastAsia"/>
        </w:rPr>
        <w:t>）机械清扫、洗扫道路和慢车道（扫路机）全年作业365天。清扫、洗扫速度为（8吨车）8-12公里/小时，小型扫路机速度为5-6公里/小时，每天上、下午各清扫（洗扫）一遍。</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w:t>
      </w:r>
      <w:r w:rsidRPr="00075472">
        <w:rPr>
          <w:rFonts w:ascii="宋体" w:eastAsia="宋体" w:hAnsi="宋体"/>
        </w:rPr>
        <w:t>3</w:t>
      </w:r>
      <w:r w:rsidRPr="00075472">
        <w:rPr>
          <w:rFonts w:ascii="宋体" w:eastAsia="宋体" w:hAnsi="宋体" w:hint="eastAsia"/>
        </w:rPr>
        <w:t>）水冲道路全年作业不少于310天。每车每天实际作业里程不超过48公里，行驶速度(8-12公里/小时)，最低气温低于摄氏3℃时停止作业。</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w:t>
      </w:r>
      <w:r w:rsidRPr="00075472">
        <w:rPr>
          <w:rFonts w:ascii="宋体" w:eastAsia="宋体" w:hAnsi="宋体"/>
        </w:rPr>
        <w:t>4</w:t>
      </w:r>
      <w:r w:rsidRPr="00075472">
        <w:rPr>
          <w:rFonts w:ascii="宋体" w:eastAsia="宋体" w:hAnsi="宋体" w:hint="eastAsia"/>
        </w:rPr>
        <w:t>）作业区域内人流量大等重点道路快车道</w:t>
      </w:r>
      <w:r>
        <w:rPr>
          <w:rFonts w:ascii="宋体" w:eastAsia="宋体" w:hAnsi="宋体" w:hint="eastAsia"/>
        </w:rPr>
        <w:t>、</w:t>
      </w:r>
      <w:r w:rsidRPr="00075472">
        <w:rPr>
          <w:rFonts w:ascii="宋体" w:eastAsia="宋体" w:hAnsi="宋体" w:hint="eastAsia"/>
        </w:rPr>
        <w:t>慢车道</w:t>
      </w:r>
      <w:r>
        <w:rPr>
          <w:rFonts w:ascii="宋体" w:eastAsia="宋体" w:hAnsi="宋体" w:hint="eastAsia"/>
        </w:rPr>
        <w:t>、</w:t>
      </w:r>
      <w:r w:rsidRPr="00075472">
        <w:rPr>
          <w:rFonts w:ascii="宋体" w:eastAsia="宋体" w:hAnsi="宋体" w:hint="eastAsia"/>
        </w:rPr>
        <w:t>人行道每周清洗一次。</w:t>
      </w:r>
    </w:p>
    <w:p w:rsidR="00B00D84" w:rsidRPr="00075472" w:rsidRDefault="00B00D84" w:rsidP="00B00D84">
      <w:pPr>
        <w:pStyle w:val="2"/>
        <w:tabs>
          <w:tab w:val="clear" w:pos="1134"/>
        </w:tabs>
        <w:adjustRightInd w:val="0"/>
        <w:spacing w:line="360" w:lineRule="auto"/>
        <w:ind w:left="480" w:firstLineChars="0" w:firstLine="0"/>
        <w:rPr>
          <w:rFonts w:ascii="宋体" w:eastAsia="宋体" w:hAnsi="宋体"/>
          <w:b/>
          <w:bCs/>
        </w:rPr>
      </w:pPr>
      <w:r w:rsidRPr="00075472">
        <w:rPr>
          <w:rFonts w:ascii="宋体" w:eastAsia="宋体" w:hAnsi="宋体"/>
          <w:b/>
          <w:bCs/>
        </w:rPr>
        <w:t>C</w:t>
      </w:r>
      <w:r w:rsidRPr="00075472">
        <w:rPr>
          <w:rFonts w:ascii="宋体" w:eastAsia="宋体" w:hAnsi="宋体" w:hint="eastAsia"/>
          <w:b/>
          <w:bCs/>
        </w:rPr>
        <w:t>、道路应急保障作业</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（1）各类应急保障作业（抗雪救灾、防汛防台、雾霾天增加频次、无主垃圾清理等）执行到位，保障及时。</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 xml:space="preserve"> （2）成立夜间应急保障队伍，接件后30分钟内至现场处理，并按回复要求做出回应。</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 xml:space="preserve"> （3）</w:t>
      </w:r>
      <w:r w:rsidRPr="00463DDC">
        <w:rPr>
          <w:rFonts w:eastAsia="宋体" w:hint="eastAsia"/>
        </w:rPr>
        <w:t>做好环卫应急保障相关工作，自行配置防护服、</w:t>
      </w:r>
      <w:r w:rsidRPr="00463DDC">
        <w:rPr>
          <w:rFonts w:eastAsia="宋体" w:hint="eastAsia"/>
        </w:rPr>
        <w:t>N95</w:t>
      </w:r>
      <w:r w:rsidRPr="00463DDC">
        <w:rPr>
          <w:rFonts w:eastAsia="宋体" w:hint="eastAsia"/>
        </w:rPr>
        <w:t>口罩、消杀用品等防护物资，足量配置环卫应急保障作业人员，提前准备作业人员集中休息场所，确保</w:t>
      </w:r>
      <w:r w:rsidRPr="00631024">
        <w:rPr>
          <w:rFonts w:eastAsia="宋体" w:hint="eastAsia"/>
        </w:rPr>
        <w:t>应急保障</w:t>
      </w:r>
      <w:r w:rsidRPr="00463DDC">
        <w:rPr>
          <w:rFonts w:eastAsia="宋体" w:hint="eastAsia"/>
        </w:rPr>
        <w:t>环卫作业正常运转。</w:t>
      </w:r>
    </w:p>
    <w:p w:rsidR="00B00D84" w:rsidRPr="00075472" w:rsidRDefault="00B00D84" w:rsidP="00B00D84">
      <w:pPr>
        <w:adjustRightInd w:val="0"/>
        <w:snapToGrid w:val="0"/>
        <w:spacing w:line="360" w:lineRule="auto"/>
        <w:ind w:firstLineChars="200" w:firstLine="482"/>
        <w:jc w:val="left"/>
        <w:rPr>
          <w:rFonts w:ascii="宋体" w:hAnsi="宋体" w:cs="宋体"/>
          <w:b/>
          <w:bCs/>
          <w:sz w:val="24"/>
        </w:rPr>
      </w:pPr>
      <w:r w:rsidRPr="00075472">
        <w:rPr>
          <w:rFonts w:ascii="宋体" w:hAnsi="宋体" w:cs="宋体" w:hint="eastAsia"/>
          <w:b/>
          <w:bCs/>
          <w:sz w:val="24"/>
        </w:rPr>
        <w:t>（二）</w:t>
      </w:r>
      <w:r w:rsidRPr="00075472">
        <w:rPr>
          <w:rFonts w:ascii="宋体" w:hAnsi="宋体" w:hint="eastAsia"/>
          <w:b/>
          <w:kern w:val="0"/>
          <w:sz w:val="24"/>
        </w:rPr>
        <w:t>沿街商户生活垃圾收集</w:t>
      </w:r>
      <w:r w:rsidRPr="00075472">
        <w:rPr>
          <w:rFonts w:ascii="宋体" w:hAnsi="宋体" w:cs="宋体" w:hint="eastAsia"/>
          <w:b/>
          <w:bCs/>
          <w:sz w:val="24"/>
        </w:rPr>
        <w:t>要求</w:t>
      </w:r>
    </w:p>
    <w:p w:rsidR="00B00D84" w:rsidRPr="00075472" w:rsidRDefault="00B00D84" w:rsidP="00B00D84">
      <w:pPr>
        <w:pStyle w:val="2"/>
        <w:numPr>
          <w:ilvl w:val="0"/>
          <w:numId w:val="1"/>
        </w:numPr>
        <w:tabs>
          <w:tab w:val="clear" w:pos="1134"/>
        </w:tabs>
        <w:adjustRightInd w:val="0"/>
        <w:spacing w:line="360" w:lineRule="auto"/>
        <w:ind w:left="480" w:firstLineChars="0" w:firstLine="240"/>
        <w:rPr>
          <w:rFonts w:ascii="宋体" w:eastAsia="宋体" w:hAnsi="宋体"/>
        </w:rPr>
      </w:pPr>
      <w:r w:rsidRPr="00075472">
        <w:rPr>
          <w:rFonts w:ascii="宋体" w:eastAsia="宋体" w:hAnsi="宋体" w:hint="eastAsia"/>
        </w:rPr>
        <w:t>落实沿街商铺分类收集，中标供应商在提供服务期间，按照相关劳动、环卫等规定做好各项安全防护措施，放置有明显标识的安全标志和安全防护色带，方可进行作业，做好作业工作工人的培训与指导，做到规范作业，出现事故，一切责任由中标供应商负责。</w:t>
      </w:r>
    </w:p>
    <w:p w:rsidR="00B00D84" w:rsidRPr="00075472" w:rsidRDefault="00B00D84" w:rsidP="00B00D84">
      <w:pPr>
        <w:pStyle w:val="2"/>
        <w:numPr>
          <w:ilvl w:val="0"/>
          <w:numId w:val="1"/>
        </w:numPr>
        <w:tabs>
          <w:tab w:val="clear" w:pos="1134"/>
        </w:tabs>
        <w:adjustRightInd w:val="0"/>
        <w:spacing w:line="360" w:lineRule="auto"/>
        <w:ind w:left="480" w:firstLineChars="100" w:firstLine="240"/>
        <w:rPr>
          <w:rFonts w:ascii="宋体" w:eastAsia="宋体" w:hAnsi="宋体"/>
        </w:rPr>
      </w:pPr>
      <w:r w:rsidRPr="00075472">
        <w:rPr>
          <w:rFonts w:ascii="宋体" w:eastAsia="宋体" w:hAnsi="宋体" w:hint="eastAsia"/>
        </w:rPr>
        <w:t>人员要求：</w:t>
      </w:r>
    </w:p>
    <w:p w:rsidR="00B00D84" w:rsidRPr="00075472" w:rsidRDefault="00B00D84" w:rsidP="00B00D84">
      <w:pPr>
        <w:pStyle w:val="2"/>
        <w:tabs>
          <w:tab w:val="clear" w:pos="1134"/>
        </w:tabs>
        <w:adjustRightInd w:val="0"/>
        <w:spacing w:line="360" w:lineRule="auto"/>
        <w:ind w:left="720" w:firstLineChars="100" w:firstLine="240"/>
        <w:rPr>
          <w:rFonts w:ascii="宋体" w:eastAsia="宋体" w:hAnsi="宋体"/>
        </w:rPr>
      </w:pPr>
      <w:r w:rsidRPr="00075472">
        <w:rPr>
          <w:rFonts w:ascii="宋体" w:eastAsia="宋体" w:hAnsi="宋体" w:hint="eastAsia"/>
        </w:rPr>
        <w:t>2.1司机作业人员必须持证上岗，驾驶适证车辆。</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2.2投标供应商须按要求拟投入车辆情况进行最低人员配置，人员配置标准如下：须配置管理员1名，每辆车必须至少配置1名司机、1名辅助工。</w:t>
      </w:r>
    </w:p>
    <w:p w:rsidR="00B00D84" w:rsidRPr="00075472" w:rsidRDefault="00B00D84" w:rsidP="00B00D84">
      <w:pPr>
        <w:pStyle w:val="2"/>
        <w:numPr>
          <w:ilvl w:val="0"/>
          <w:numId w:val="1"/>
        </w:numPr>
        <w:tabs>
          <w:tab w:val="clear" w:pos="1134"/>
        </w:tabs>
        <w:adjustRightInd w:val="0"/>
        <w:spacing w:line="360" w:lineRule="auto"/>
        <w:ind w:left="480" w:firstLineChars="100" w:firstLine="240"/>
        <w:rPr>
          <w:rFonts w:ascii="宋体" w:eastAsia="宋体" w:hAnsi="宋体"/>
        </w:rPr>
      </w:pPr>
      <w:r w:rsidRPr="00075472">
        <w:rPr>
          <w:rFonts w:ascii="宋体" w:eastAsia="宋体" w:hAnsi="宋体" w:hint="eastAsia"/>
        </w:rPr>
        <w:t>作业标准要求：</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lastRenderedPageBreak/>
        <w:t>3.1作业人员统一着装、佩证上岗。</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3.2遵守各项规章管理制度，作业人员行为举止文明。</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3.3作业车辆遵守交通法规，无闯红灯、超速、超载现象。</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3.4作业文明，采取有效措施减少道路扬尘、噪音、占道停放等作业扰民问题。</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3.5作业车辆不得从事与垃圾收运作业无关的其他运输活动。</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3.6垃圾桶加盖封闭，外体干净。设置点周围整洁，无散落、存留垃圾和污水。</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3.7中标供应商巡回收集（垃圾收集车音乐声提示），主次干道、沿街商铺的生活垃圾需分类收集。</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3.8作业车辆保持容貌整洁、标志清晰、车况良好、停放遵章有序；车箱外沿无夹挂、拖拉垃圾，车内工具摆放整齐。外表和垃圾箱体完好无损，有损坏的，应及时维修。运输垃圾应密闭，在运输过程中无垃圾扬、洒、拖挂和污水滴漏等。</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3.9收集作业场地清理及时，车走地净，可移动式垃圾容器复位及时。垃圾直接送至指定的转运站或处置场，严禁在路边分选垃圾。</w:t>
      </w:r>
    </w:p>
    <w:p w:rsidR="00B00D84" w:rsidRPr="00075472" w:rsidRDefault="00B00D84" w:rsidP="00B00D84">
      <w:pPr>
        <w:pStyle w:val="2"/>
        <w:tabs>
          <w:tab w:val="clear" w:pos="1134"/>
        </w:tabs>
        <w:adjustRightInd w:val="0"/>
        <w:spacing w:line="360" w:lineRule="auto"/>
        <w:ind w:firstLineChars="400" w:firstLine="960"/>
        <w:rPr>
          <w:rFonts w:ascii="宋体" w:eastAsia="宋体" w:hAnsi="宋体"/>
        </w:rPr>
      </w:pPr>
      <w:r w:rsidRPr="00075472">
        <w:rPr>
          <w:rFonts w:ascii="宋体" w:eastAsia="宋体" w:hAnsi="宋体" w:hint="eastAsia"/>
        </w:rPr>
        <w:t>3.10作业结束后，运输作业车辆应进行清洗，确保车容整洁。</w:t>
      </w:r>
    </w:p>
    <w:p w:rsidR="00B00D84" w:rsidRPr="00075472" w:rsidRDefault="00B00D84" w:rsidP="00B00D84">
      <w:pPr>
        <w:adjustRightInd w:val="0"/>
        <w:snapToGrid w:val="0"/>
        <w:spacing w:line="360" w:lineRule="auto"/>
        <w:ind w:left="482"/>
        <w:jc w:val="left"/>
        <w:rPr>
          <w:rFonts w:ascii="宋体" w:hAnsi="宋体" w:cs="宋体"/>
          <w:b/>
          <w:bCs/>
          <w:sz w:val="24"/>
        </w:rPr>
      </w:pPr>
      <w:r w:rsidRPr="00075472">
        <w:rPr>
          <w:rFonts w:ascii="宋体" w:hAnsi="宋体" w:cs="宋体" w:hint="eastAsia"/>
          <w:b/>
          <w:bCs/>
          <w:sz w:val="24"/>
        </w:rPr>
        <w:t>（三）绿地保洁要求：</w:t>
      </w:r>
    </w:p>
    <w:p w:rsidR="00B00D84" w:rsidRPr="00075472" w:rsidRDefault="00B00D84" w:rsidP="00B00D84">
      <w:pPr>
        <w:adjustRightInd w:val="0"/>
        <w:snapToGrid w:val="0"/>
        <w:spacing w:line="360" w:lineRule="auto"/>
        <w:ind w:firstLineChars="200" w:firstLine="480"/>
        <w:jc w:val="left"/>
        <w:rPr>
          <w:rFonts w:ascii="宋体" w:hAnsi="宋体" w:cs="宋体"/>
          <w:sz w:val="24"/>
        </w:rPr>
      </w:pPr>
      <w:r w:rsidRPr="00075472">
        <w:rPr>
          <w:rFonts w:ascii="宋体" w:hAnsi="宋体" w:cs="宋体" w:hint="eastAsia"/>
          <w:sz w:val="24"/>
        </w:rPr>
        <w:t>（1）及时清除绿地内白色垃圾，保持绿地清洁，绿地按季节特征实行动态巡视清理，定期清理积存落叶。</w:t>
      </w:r>
    </w:p>
    <w:p w:rsidR="00B00D84" w:rsidRPr="004D135B" w:rsidRDefault="00B00D84" w:rsidP="00B00D84">
      <w:pPr>
        <w:adjustRightInd w:val="0"/>
        <w:snapToGrid w:val="0"/>
        <w:spacing w:line="360" w:lineRule="auto"/>
        <w:ind w:left="482"/>
        <w:jc w:val="left"/>
        <w:rPr>
          <w:rFonts w:ascii="宋体" w:hAnsi="宋体" w:cs="宋体"/>
          <w:b/>
          <w:bCs/>
          <w:sz w:val="24"/>
        </w:rPr>
      </w:pPr>
      <w:r w:rsidRPr="004D135B">
        <w:rPr>
          <w:rFonts w:ascii="宋体" w:hAnsi="宋体" w:cs="宋体" w:hint="eastAsia"/>
          <w:b/>
          <w:bCs/>
          <w:sz w:val="24"/>
        </w:rPr>
        <w:t>（</w:t>
      </w:r>
      <w:r>
        <w:rPr>
          <w:rFonts w:ascii="宋体" w:hAnsi="宋体" w:cs="宋体" w:hint="eastAsia"/>
          <w:b/>
          <w:bCs/>
          <w:sz w:val="24"/>
        </w:rPr>
        <w:t>四</w:t>
      </w:r>
      <w:r w:rsidRPr="004D135B">
        <w:rPr>
          <w:rFonts w:ascii="宋体" w:hAnsi="宋体" w:cs="宋体" w:hint="eastAsia"/>
          <w:b/>
          <w:bCs/>
          <w:sz w:val="24"/>
        </w:rPr>
        <w:t>）公厕管理要求：</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（1）一套作业工具</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“二拖、二液、一布、一刮、一刷”</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二拖：海绵拖把、</w:t>
      </w:r>
      <w:r w:rsidR="00BF1709" w:rsidRPr="00BF1709">
        <w:rPr>
          <w:rFonts w:ascii="宋体" w:hAnsi="Courier New" w:hint="eastAsia"/>
          <w:sz w:val="24"/>
        </w:rPr>
        <w:t>平板拖把</w:t>
      </w:r>
      <w:r>
        <w:rPr>
          <w:rFonts w:ascii="宋体" w:hAnsi="Courier New" w:hint="eastAsia"/>
          <w:sz w:val="24"/>
        </w:rPr>
        <w:t>。</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二液：喷香液、消毒液。</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一布：清洁布。</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一刮：一把玻璃、镜面刮水器。</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一刷：一把马桶刷。</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操作规范：</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1.根据使用区域选择不同的拖把，公厕公共区域地面清洁使用平板拖把，厕所坑位清洁及地面水量大的区域使用海绵拖把。</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2.日常清洁布使用配合消毒液进行擦拭清洁。</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lastRenderedPageBreak/>
        <w:t>3.公厕外墙玻璃及镜面清洁采用清洁剂和刮水器清洁，保证清洁效果。</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4.马桶刷配合海绵拖把使用，喷洒专用清洁剂清理厕所坑位。</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5.厕所内安装自动喷香机，保持厕所气味自然清新。</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6.不锈钢设施设备使用专用清洁剂后，再使用清洁布进行擦拭。</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7.每周进行一次公厕整体深度保洁，特别是针对顽固污渍，喷洒清洁剂进行清理，建立每座公厕深度保洁清洁记录存档备查。</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（2）保洁服务标准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1.文明服务要求</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1.1在显眼处公布公厕的管理制度及投诉电话；</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1.2公厕管理人员穿着统一的工作服，佩戴相符的工作牌，按时到岗，衣冠整洁；文明作业、礼貌服务，以适当的方式宣传环境卫生；作业时设置提示牌；</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1.3无障碍卫生间需与其他卫生间同时开放，不得以任何理由占用残疾人厕位；</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1.4禁止在厕内</w:t>
      </w:r>
      <w:r w:rsidR="00BF1709">
        <w:rPr>
          <w:rFonts w:ascii="宋体" w:hAnsi="Courier New" w:hint="eastAsia"/>
          <w:sz w:val="24"/>
        </w:rPr>
        <w:t>寄养</w:t>
      </w:r>
      <w:r>
        <w:rPr>
          <w:rFonts w:ascii="宋体" w:hAnsi="Courier New" w:hint="eastAsia"/>
          <w:sz w:val="24"/>
        </w:rPr>
        <w:t>各种动物类；</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1.5抽粪作业进场时车辆保持整洁；清运途中不得沿街洒落，不得抛洒滴漏；安全作业，作业车辆须有安全防护措施。</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2.开放前应符合下列规定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2.1检查厕所的便器、冲水、洗手、照明、通风、排污等设施设备是否完好；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2.2检查厕所应配置的服务用品、便民用品，保证正常使用；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2.3清除设施设备、服务台、地面等浮灰；清扫厕所门前区域， 保持整体整洁；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2.4雨天、雪天或潮湿天气应铺设防滑垫，设置防滑警示；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2.5厕位或厕所因故无法正常开放时，应当放置停用提示牌，并公示停用期限。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2.6保洁人员自检服装穿着是否到位。</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3.开放期间应符合下列规定（</w:t>
      </w:r>
      <w:r w:rsidRPr="001F5323">
        <w:rPr>
          <w:rFonts w:ascii="宋体" w:hAnsi="Courier New" w:hint="eastAsia"/>
          <w:sz w:val="24"/>
        </w:rPr>
        <w:t>公厕的开放时间为每日6:00至22:00，遇节假期、重大活动延长至23:00</w:t>
      </w:r>
      <w:r>
        <w:rPr>
          <w:rFonts w:ascii="宋体" w:hAnsi="Courier New" w:hint="eastAsia"/>
          <w:sz w:val="24"/>
        </w:rPr>
        <w:t>）</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3.1应做好跟踪保洁工作，做到勤冲、勤刷、勤擦、勤换，确保人走厕位清、台面净；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3.2应及时补充厕所应配置的服务用品、便民用品及除臭用品等，确保供应；</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3.3及时清除废纸容器及垃圾桶内废弃物，确保废弃物容积不超过 2/3；</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lastRenderedPageBreak/>
        <w:t xml:space="preserve">3.4对厕所内湿、滑区域及污染物进行及时清理，使厕所全部区域始终维持干燥整洁。清洁工具应入水清洗干净、沥干后再进行作业，作业后地面应见湿不见水；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3.5对厕位进行保洁时，应设置标有“正在保洁”等提示语的提示牌；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3.6厕所开放期间应进行及时消毒，其中一类、二类厕所的坐便器、扶手、洗手器具的消毒次数应不少于 5次，龙头、烘手器、通风口等处的消毒次数应不少于4 次；三类厕所的坐便器、扶手、洗手器具的消毒次数应不少于4次，龙头、烘手器、通风口等处的消毒次数应不少于3 次；</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3.7当自然通风不足时，应及时开启机械通风设备；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3.8定期巡护，对于损坏的设施设备及堵塞或满溢的管道应及时上报，设置停用提示牌，并应在 24 小时内修复完毕；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3.9保持厕所通道畅通，不得摆放杂物或停放车辆，不得阻碍无障碍通道通行；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3.10保洁人员确需外出时，应放置提示牌，提示如厕人员。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4.关门后保洁应符合下列规定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4.1清洁厕间：去除便器的内部污迹，擦净周边部位（隔板、门面、扶手、便器外部），清扫、拖干地面，最后喷洒消毒液；</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4.2清洁洗手台、洗手器具及周边，并喷洒消毒液；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4.3清洁墙面、门窗、服务台及地面；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4.4检查、补充厕所内服务用品、便民用品，确保齐全；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4.5清除废纸容器、垃圾桶内的废弃物，并清洗放回原处；</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4.6清扫公共区域，做好厕所内外环境的卫生保洁工作；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4.7各项保洁工作完毕后，清洁工具间（或工具箱），将保洁工具清洁干净、摆放整齐；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4.8关闭厕所内水阀、切断电源，确认厕所内无人后关好门窗，确保安全。 </w:t>
      </w:r>
    </w:p>
    <w:p w:rsidR="00B00D84" w:rsidRDefault="00B00D84" w:rsidP="00B00D84">
      <w:pPr>
        <w:spacing w:line="500" w:lineRule="exact"/>
        <w:ind w:firstLineChars="200" w:firstLine="480"/>
        <w:rPr>
          <w:rFonts w:ascii="宋体" w:hAnsi="Courier New"/>
          <w:sz w:val="24"/>
        </w:rPr>
      </w:pPr>
      <w:r>
        <w:rPr>
          <w:rFonts w:ascii="宋体" w:hAnsi="Courier New" w:hint="eastAsia"/>
          <w:sz w:val="24"/>
        </w:rPr>
        <w:t xml:space="preserve">（3）保洁质量标准 </w:t>
      </w:r>
    </w:p>
    <w:p w:rsidR="00B00D84" w:rsidRDefault="00B00D84" w:rsidP="00B00D84">
      <w:pPr>
        <w:spacing w:line="500" w:lineRule="exact"/>
        <w:ind w:firstLineChars="200" w:firstLine="480"/>
        <w:rPr>
          <w:rFonts w:ascii="宋体" w:hAnsi="宋体"/>
          <w:sz w:val="24"/>
          <w:szCs w:val="22"/>
        </w:rPr>
      </w:pPr>
      <w:r>
        <w:rPr>
          <w:rFonts w:ascii="宋体" w:hAnsi="Courier New" w:hint="eastAsia"/>
          <w:sz w:val="24"/>
        </w:rPr>
        <w:t>厕所内不同保洁区域的保洁质量应符合下列要求。</w:t>
      </w:r>
    </w:p>
    <w:p w:rsidR="00B00D84" w:rsidRDefault="00B00D84" w:rsidP="00B00D84">
      <w:pPr>
        <w:spacing w:line="600" w:lineRule="exact"/>
        <w:ind w:firstLineChars="200" w:firstLine="560"/>
        <w:jc w:val="center"/>
        <w:rPr>
          <w:rFonts w:ascii="宋体" w:hAnsi="宋体"/>
          <w:color w:val="000000"/>
          <w:sz w:val="28"/>
          <w:szCs w:val="28"/>
        </w:rPr>
      </w:pPr>
    </w:p>
    <w:p w:rsidR="00B00D84" w:rsidRDefault="00B00D84" w:rsidP="00B00D84">
      <w:pPr>
        <w:spacing w:line="600" w:lineRule="exact"/>
        <w:ind w:firstLineChars="200" w:firstLine="560"/>
        <w:jc w:val="center"/>
        <w:rPr>
          <w:rFonts w:ascii="宋体" w:hAnsi="宋体"/>
          <w:color w:val="000000"/>
          <w:sz w:val="28"/>
          <w:szCs w:val="28"/>
        </w:rPr>
      </w:pPr>
      <w:r>
        <w:rPr>
          <w:rFonts w:ascii="宋体" w:hAnsi="宋体"/>
          <w:color w:val="000000"/>
          <w:sz w:val="28"/>
          <w:szCs w:val="28"/>
        </w:rPr>
        <w:t>厕所内不同区域保洁质量标准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7"/>
        <w:gridCol w:w="2088"/>
        <w:gridCol w:w="3092"/>
        <w:gridCol w:w="3101"/>
      </w:tblGrid>
      <w:tr w:rsidR="00B00D84" w:rsidTr="005803E4">
        <w:trPr>
          <w:trHeight w:val="680"/>
        </w:trPr>
        <w:tc>
          <w:tcPr>
            <w:tcW w:w="2985" w:type="dxa"/>
            <w:gridSpan w:val="2"/>
            <w:vMerge w:val="restart"/>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保洁区域</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质量标准</w:t>
            </w:r>
          </w:p>
        </w:tc>
      </w:tr>
      <w:tr w:rsidR="00B00D84" w:rsidTr="005803E4">
        <w:trPr>
          <w:trHeight w:val="680"/>
        </w:trPr>
        <w:tc>
          <w:tcPr>
            <w:tcW w:w="2985" w:type="dxa"/>
            <w:gridSpan w:val="2"/>
            <w:vMerge/>
            <w:vAlign w:val="center"/>
          </w:tcPr>
          <w:p w:rsidR="00B00D84" w:rsidRDefault="00B00D84" w:rsidP="005803E4">
            <w:pPr>
              <w:jc w:val="center"/>
              <w:rPr>
                <w:rFonts w:ascii="宋体" w:hAnsi="宋体"/>
                <w:color w:val="000000"/>
                <w:kern w:val="0"/>
                <w:sz w:val="20"/>
                <w:szCs w:val="21"/>
              </w:rPr>
            </w:pPr>
          </w:p>
        </w:tc>
        <w:tc>
          <w:tcPr>
            <w:tcW w:w="3092"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一类、二类</w:t>
            </w:r>
          </w:p>
        </w:tc>
        <w:tc>
          <w:tcPr>
            <w:tcW w:w="3101"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三类</w:t>
            </w:r>
          </w:p>
        </w:tc>
      </w:tr>
      <w:tr w:rsidR="00B00D84" w:rsidTr="005803E4">
        <w:trPr>
          <w:trHeight w:val="680"/>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外墙及屋顶</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外墙周围 3-5m 范围内应保持整洁，无乱张贴、乱涂写、乱刻画、乱吊挂、乱堆放等行为；不应有污迹、广告等</w:t>
            </w:r>
          </w:p>
        </w:tc>
      </w:tr>
      <w:tr w:rsidR="00B00D84" w:rsidTr="005803E4">
        <w:trPr>
          <w:trHeight w:val="680"/>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大门及把手</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应保持清洁，应做到无印迹、无湿迹、无锈蚀、无尘土、无杂物</w:t>
            </w:r>
          </w:p>
        </w:tc>
      </w:tr>
      <w:tr w:rsidR="00B00D84" w:rsidTr="005803E4">
        <w:trPr>
          <w:trHeight w:val="680"/>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窗户</w:t>
            </w:r>
          </w:p>
        </w:tc>
        <w:tc>
          <w:tcPr>
            <w:tcW w:w="3092" w:type="dxa"/>
            <w:vAlign w:val="center"/>
          </w:tcPr>
          <w:p w:rsidR="00B00D84" w:rsidRDefault="00B00D84" w:rsidP="005803E4">
            <w:pPr>
              <w:widowControl/>
              <w:jc w:val="left"/>
              <w:rPr>
                <w:rFonts w:ascii="宋体" w:hAnsi="宋体"/>
                <w:kern w:val="0"/>
                <w:sz w:val="20"/>
                <w:szCs w:val="21"/>
              </w:rPr>
            </w:pPr>
            <w:r>
              <w:rPr>
                <w:rFonts w:ascii="宋体" w:hAnsi="宋体"/>
                <w:color w:val="000000"/>
                <w:kern w:val="0"/>
                <w:sz w:val="20"/>
                <w:szCs w:val="21"/>
              </w:rPr>
              <w:t>应保持窗玻璃明亮，窗台、窗框、排风机等处无灰尘、无蛛网、无破损</w:t>
            </w:r>
          </w:p>
        </w:tc>
        <w:tc>
          <w:tcPr>
            <w:tcW w:w="3101" w:type="dxa"/>
            <w:vAlign w:val="center"/>
          </w:tcPr>
          <w:p w:rsidR="00B00D84" w:rsidRDefault="00B00D84" w:rsidP="005803E4">
            <w:pPr>
              <w:widowControl/>
              <w:jc w:val="left"/>
              <w:rPr>
                <w:rFonts w:ascii="宋体" w:hAnsi="宋体"/>
                <w:kern w:val="0"/>
                <w:sz w:val="20"/>
                <w:szCs w:val="21"/>
              </w:rPr>
            </w:pPr>
            <w:r>
              <w:rPr>
                <w:rFonts w:ascii="宋体" w:hAnsi="宋体"/>
                <w:color w:val="000000"/>
                <w:kern w:val="0"/>
                <w:sz w:val="20"/>
                <w:szCs w:val="21"/>
              </w:rPr>
              <w:t>应保持窗玻璃明亮，窗台、窗框、 排风机等处无积灰、无蛛网、无破损</w:t>
            </w:r>
          </w:p>
        </w:tc>
      </w:tr>
      <w:tr w:rsidR="00B00D84" w:rsidTr="005803E4">
        <w:trPr>
          <w:trHeight w:val="680"/>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墙面、天花板</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无积灰、污迹、蛛网，无乱涂画，墙面应光洁</w:t>
            </w:r>
          </w:p>
        </w:tc>
      </w:tr>
      <w:tr w:rsidR="00B00D84" w:rsidTr="005803E4">
        <w:trPr>
          <w:trHeight w:val="680"/>
        </w:trPr>
        <w:tc>
          <w:tcPr>
            <w:tcW w:w="897" w:type="dxa"/>
            <w:vMerge w:val="restart"/>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厕间</w:t>
            </w: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蹲、坐便器</w:t>
            </w:r>
          </w:p>
        </w:tc>
        <w:tc>
          <w:tcPr>
            <w:tcW w:w="3092"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外侧应无水锈、粪便、污物；内侧应无积粪、尿垢、污垢，洁净见底，保持管道通畅</w:t>
            </w:r>
          </w:p>
        </w:tc>
        <w:tc>
          <w:tcPr>
            <w:tcW w:w="3101"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外侧应无水锈、粪便、污物；内 侧应无积粪，保持管道通畅</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小便槽(斗、池)</w:t>
            </w:r>
          </w:p>
        </w:tc>
        <w:tc>
          <w:tcPr>
            <w:tcW w:w="3092"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应无水锈、尿垢、污物，基本无臭；沟眼、管道应保持畅通</w:t>
            </w:r>
          </w:p>
        </w:tc>
        <w:tc>
          <w:tcPr>
            <w:tcW w:w="3101"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应无尿垢、污物，基本无臭；沟眼、管道应保持畅通</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无障碍设施</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应保持清洁，定期消毒，保证安全、卫生、无污迹、无锈迹、无水渍</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废纸容器</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容器内废弃物应及时清理，不应超过容积的 2/3</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隔断板</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应保持光洁，无积灰、无污迹、无蛛网、无乱涂写</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第三卫生间</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应正常开放，不应随意停用、移作他用、堆放物品</w:t>
            </w:r>
          </w:p>
        </w:tc>
      </w:tr>
      <w:tr w:rsidR="00B00D84" w:rsidTr="005803E4">
        <w:trPr>
          <w:trHeight w:val="680"/>
        </w:trPr>
        <w:tc>
          <w:tcPr>
            <w:tcW w:w="2985" w:type="dxa"/>
            <w:gridSpan w:val="2"/>
            <w:vMerge w:val="restart"/>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保洁区域</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质量标准</w:t>
            </w:r>
          </w:p>
        </w:tc>
      </w:tr>
      <w:tr w:rsidR="00B00D84" w:rsidTr="005803E4">
        <w:trPr>
          <w:trHeight w:val="680"/>
        </w:trPr>
        <w:tc>
          <w:tcPr>
            <w:tcW w:w="2985" w:type="dxa"/>
            <w:gridSpan w:val="2"/>
            <w:vMerge/>
            <w:vAlign w:val="center"/>
          </w:tcPr>
          <w:p w:rsidR="00B00D84" w:rsidRDefault="00B00D84" w:rsidP="005803E4">
            <w:pPr>
              <w:jc w:val="center"/>
              <w:rPr>
                <w:rFonts w:ascii="宋体" w:hAnsi="宋体"/>
                <w:color w:val="000000"/>
                <w:kern w:val="0"/>
                <w:sz w:val="20"/>
                <w:szCs w:val="21"/>
              </w:rPr>
            </w:pPr>
          </w:p>
        </w:tc>
        <w:tc>
          <w:tcPr>
            <w:tcW w:w="3092"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一类、二类</w:t>
            </w:r>
          </w:p>
        </w:tc>
        <w:tc>
          <w:tcPr>
            <w:tcW w:w="3101"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三类</w:t>
            </w:r>
          </w:p>
        </w:tc>
      </w:tr>
      <w:tr w:rsidR="00B00D84" w:rsidTr="005803E4">
        <w:trPr>
          <w:trHeight w:val="680"/>
        </w:trPr>
        <w:tc>
          <w:tcPr>
            <w:tcW w:w="897" w:type="dxa"/>
            <w:vMerge w:val="restart"/>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设施</w:t>
            </w: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照明设备</w:t>
            </w:r>
          </w:p>
        </w:tc>
        <w:tc>
          <w:tcPr>
            <w:tcW w:w="3092"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应无污迹、无尘土、无蛛网，开 关处无明显手印迹、湿迹</w:t>
            </w:r>
          </w:p>
        </w:tc>
        <w:tc>
          <w:tcPr>
            <w:tcW w:w="3101"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应无尘土、无蛛网，开关处无明 显手印迹、湿迹</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洗手器具、镜 子、烘手器、 扶手、手纸架等</w:t>
            </w:r>
          </w:p>
        </w:tc>
        <w:tc>
          <w:tcPr>
            <w:tcW w:w="3092"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应安装牢固、功能完好、干净整 洁，保持光洁无水痕、手印，无 明显涂画痕迹</w:t>
            </w:r>
          </w:p>
        </w:tc>
        <w:tc>
          <w:tcPr>
            <w:tcW w:w="3101"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应安装牢固、功能完好、干净整 洁，无积灰、积水、水渍、锈渍、 污物、蛛网等</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门、窗等设施</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保持完好，开闭灵活，干净整洁</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垃圾桶</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厕所内应实行垃圾分类，对可回收物和厕纸等其他垃圾进行分类投放 收集。桶内废弃物应及时清理，不应超过容积的 2/3</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拖把池、 地漏</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应保持无污渍、无杂物、无臭味</w:t>
            </w:r>
          </w:p>
        </w:tc>
      </w:tr>
      <w:tr w:rsidR="00B00D84" w:rsidTr="005803E4">
        <w:trPr>
          <w:trHeight w:val="680"/>
        </w:trPr>
        <w:tc>
          <w:tcPr>
            <w:tcW w:w="897" w:type="dxa"/>
            <w:vMerge/>
            <w:vAlign w:val="center"/>
          </w:tcPr>
          <w:p w:rsidR="00B00D84" w:rsidRDefault="00B00D84" w:rsidP="005803E4">
            <w:pPr>
              <w:jc w:val="center"/>
              <w:rPr>
                <w:rFonts w:ascii="宋体" w:hAnsi="宋体"/>
                <w:color w:val="000000"/>
                <w:kern w:val="0"/>
                <w:sz w:val="20"/>
                <w:szCs w:val="21"/>
              </w:rPr>
            </w:pPr>
          </w:p>
        </w:tc>
        <w:tc>
          <w:tcPr>
            <w:tcW w:w="2088" w:type="dxa"/>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标志、标识</w:t>
            </w:r>
          </w:p>
        </w:tc>
        <w:tc>
          <w:tcPr>
            <w:tcW w:w="3092"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应保持清洁、清晰、无污迹，确 保悬挂安全</w:t>
            </w:r>
          </w:p>
        </w:tc>
        <w:tc>
          <w:tcPr>
            <w:tcW w:w="3101"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应保持清晰、无污迹，确保悬挂 安全</w:t>
            </w:r>
          </w:p>
        </w:tc>
      </w:tr>
      <w:tr w:rsidR="00B00D84" w:rsidTr="005803E4">
        <w:trPr>
          <w:trHeight w:val="680"/>
        </w:trPr>
        <w:tc>
          <w:tcPr>
            <w:tcW w:w="2985" w:type="dxa"/>
            <w:gridSpan w:val="2"/>
            <w:vMerge w:val="restart"/>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lastRenderedPageBreak/>
              <w:t>内环境</w:t>
            </w:r>
          </w:p>
        </w:tc>
        <w:tc>
          <w:tcPr>
            <w:tcW w:w="3092"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应保持整洁，无杂物；地面应保 持整洁，干燥、无泥印、无杂物， 雨天应铺设防滑垫</w:t>
            </w:r>
          </w:p>
        </w:tc>
        <w:tc>
          <w:tcPr>
            <w:tcW w:w="3101" w:type="dxa"/>
            <w:vAlign w:val="center"/>
          </w:tcPr>
          <w:p w:rsidR="00B00D84" w:rsidRDefault="00B00D84" w:rsidP="005803E4">
            <w:pPr>
              <w:widowControl/>
              <w:jc w:val="left"/>
              <w:rPr>
                <w:rFonts w:ascii="宋体" w:hAnsi="宋体"/>
                <w:kern w:val="0"/>
                <w:sz w:val="24"/>
              </w:rPr>
            </w:pPr>
            <w:r>
              <w:rPr>
                <w:rFonts w:ascii="宋体" w:hAnsi="宋体"/>
                <w:color w:val="000000"/>
                <w:kern w:val="0"/>
                <w:sz w:val="20"/>
                <w:szCs w:val="21"/>
              </w:rPr>
              <w:t>应保持整洁，无杂物；地面应保 持整洁，干燥、无泥印、无杂物</w:t>
            </w:r>
          </w:p>
        </w:tc>
      </w:tr>
      <w:tr w:rsidR="00B00D84" w:rsidTr="005803E4">
        <w:trPr>
          <w:trHeight w:val="680"/>
        </w:trPr>
        <w:tc>
          <w:tcPr>
            <w:tcW w:w="2985" w:type="dxa"/>
            <w:gridSpan w:val="2"/>
            <w:vMerge/>
            <w:vAlign w:val="center"/>
          </w:tcPr>
          <w:p w:rsidR="00B00D84" w:rsidRDefault="00B00D84" w:rsidP="005803E4">
            <w:pPr>
              <w:jc w:val="center"/>
              <w:rPr>
                <w:rFonts w:ascii="宋体" w:hAnsi="宋体"/>
                <w:color w:val="000000"/>
                <w:kern w:val="0"/>
                <w:sz w:val="20"/>
                <w:szCs w:val="21"/>
              </w:rPr>
            </w:pP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采光、照明和通风应保持良好，无臭味；不应有蚊蝇、蝇虫</w:t>
            </w:r>
          </w:p>
        </w:tc>
      </w:tr>
      <w:tr w:rsidR="00B00D84" w:rsidTr="005803E4">
        <w:trPr>
          <w:trHeight w:val="828"/>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工具间</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应保持整洁，无异味，不得存放与作业无关物品；保洁工具存放整齐， 不应存放在厕位、便器、洗手盆或楼梯过道中</w:t>
            </w:r>
          </w:p>
        </w:tc>
      </w:tr>
      <w:tr w:rsidR="00B00D84" w:rsidTr="005803E4">
        <w:trPr>
          <w:trHeight w:val="767"/>
        </w:trPr>
        <w:tc>
          <w:tcPr>
            <w:tcW w:w="2985"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管理间</w:t>
            </w:r>
          </w:p>
        </w:tc>
        <w:tc>
          <w:tcPr>
            <w:tcW w:w="6193" w:type="dxa"/>
            <w:gridSpan w:val="2"/>
            <w:vAlign w:val="center"/>
          </w:tcPr>
          <w:p w:rsidR="00B00D84" w:rsidRDefault="00B00D84" w:rsidP="005803E4">
            <w:pPr>
              <w:jc w:val="center"/>
              <w:rPr>
                <w:rFonts w:ascii="宋体" w:hAnsi="宋体"/>
                <w:color w:val="000000"/>
                <w:kern w:val="0"/>
                <w:sz w:val="20"/>
                <w:szCs w:val="21"/>
              </w:rPr>
            </w:pPr>
            <w:r>
              <w:rPr>
                <w:rFonts w:ascii="宋体" w:hAnsi="宋体"/>
                <w:color w:val="000000"/>
                <w:kern w:val="0"/>
                <w:sz w:val="20"/>
                <w:szCs w:val="21"/>
              </w:rPr>
              <w:t>应保持内部整洁美观，物品摆放整洁有序，屋内电器应按安全要求规范使用</w:t>
            </w:r>
          </w:p>
        </w:tc>
      </w:tr>
    </w:tbl>
    <w:p w:rsidR="00B00D84" w:rsidRPr="00075472" w:rsidRDefault="00B00D84" w:rsidP="00B00D84">
      <w:pPr>
        <w:pStyle w:val="2"/>
        <w:tabs>
          <w:tab w:val="clear" w:pos="1134"/>
        </w:tabs>
        <w:adjustRightInd w:val="0"/>
        <w:spacing w:line="360" w:lineRule="auto"/>
        <w:ind w:firstLineChars="100" w:firstLine="241"/>
        <w:rPr>
          <w:rFonts w:ascii="宋体" w:eastAsia="宋体" w:hAnsi="宋体" w:cs="宋体"/>
          <w:b/>
        </w:rPr>
      </w:pPr>
      <w:r>
        <w:rPr>
          <w:rFonts w:ascii="宋体" w:eastAsia="宋体" w:hAnsi="宋体" w:cs="宋体" w:hint="eastAsia"/>
          <w:b/>
        </w:rPr>
        <w:t>（</w:t>
      </w:r>
      <w:r>
        <w:rPr>
          <w:rFonts w:ascii="宋体" w:eastAsia="宋体" w:hAnsi="宋体" w:cs="宋体" w:hint="eastAsia"/>
          <w:b/>
          <w:lang w:eastAsia="zh-CN"/>
        </w:rPr>
        <w:t>五</w:t>
      </w:r>
      <w:r w:rsidRPr="00075472">
        <w:rPr>
          <w:rFonts w:ascii="宋体" w:eastAsia="宋体" w:hAnsi="宋体" w:cs="宋体" w:hint="eastAsia"/>
          <w:b/>
        </w:rPr>
        <w:t>）人员要求：</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1.按照《劳动合同法》依法用工。</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2.环卫工人服装按照市级要求，做到规格、样式统一，数量发放到位（夏季服二套，春秋二套、雨衣一套、反光背心一件、棉背心一件、冬夏帽子各一）。</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3.环卫工人保险购买到位。</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4.高温费按时发放到位。</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5.一年一次环卫工人体检组织到位。</w:t>
      </w:r>
    </w:p>
    <w:p w:rsidR="00B00D84" w:rsidRPr="00075472" w:rsidRDefault="00B00D84" w:rsidP="00B00D84">
      <w:pPr>
        <w:pStyle w:val="2"/>
        <w:tabs>
          <w:tab w:val="clear" w:pos="1134"/>
        </w:tabs>
        <w:adjustRightInd w:val="0"/>
        <w:spacing w:line="360" w:lineRule="auto"/>
        <w:ind w:firstLineChars="200" w:firstLine="480"/>
        <w:rPr>
          <w:rFonts w:ascii="宋体" w:eastAsia="宋体" w:hAnsi="宋体"/>
        </w:rPr>
      </w:pPr>
      <w:r w:rsidRPr="00075472">
        <w:rPr>
          <w:rFonts w:ascii="宋体" w:eastAsia="宋体" w:hAnsi="宋体" w:hint="eastAsia"/>
        </w:rPr>
        <w:t>6.与作业要求相符的劳动工具及劳保用品配备到位，应急物资、人员自行配备到位，</w:t>
      </w:r>
      <w:r w:rsidRPr="00463DDC">
        <w:rPr>
          <w:rFonts w:ascii="宋体" w:eastAsia="宋体" w:hAnsi="宋体" w:cs="宋体" w:hint="eastAsia"/>
        </w:rPr>
        <w:t>所需费用由投标供应商综合考虑在投标报价中，不再另行收费，若因中标供应商原因</w:t>
      </w:r>
      <w:r>
        <w:rPr>
          <w:rFonts w:ascii="宋体" w:eastAsia="宋体" w:hAnsi="宋体" w:cs="宋体" w:hint="eastAsia"/>
          <w:lang w:eastAsia="zh-CN"/>
        </w:rPr>
        <w:t>导致应急</w:t>
      </w:r>
      <w:r>
        <w:rPr>
          <w:rFonts w:ascii="宋体" w:eastAsia="宋体" w:hAnsi="宋体" w:cs="宋体" w:hint="eastAsia"/>
        </w:rPr>
        <w:t>保障不及时</w:t>
      </w:r>
      <w:r w:rsidRPr="00463DDC">
        <w:rPr>
          <w:rFonts w:ascii="宋体" w:eastAsia="宋体" w:hAnsi="宋体" w:cs="宋体" w:hint="eastAsia"/>
        </w:rPr>
        <w:t>并因此产生损失的，应由中标供应商全面承担，采购人有权单方解除合同并依约追究该单位违约责任。</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六、采购标的的验收标准：</w:t>
      </w:r>
    </w:p>
    <w:p w:rsidR="00B00D84" w:rsidRPr="00075472" w:rsidRDefault="00B00D84" w:rsidP="00B00D84">
      <w:pPr>
        <w:adjustRightInd w:val="0"/>
        <w:snapToGrid w:val="0"/>
        <w:spacing w:line="360" w:lineRule="auto"/>
        <w:ind w:firstLineChars="200" w:firstLine="480"/>
        <w:jc w:val="left"/>
        <w:rPr>
          <w:rFonts w:ascii="宋体" w:hAnsi="宋体"/>
          <w:bCs/>
          <w:sz w:val="24"/>
        </w:rPr>
      </w:pPr>
      <w:r w:rsidRPr="00075472">
        <w:rPr>
          <w:rFonts w:ascii="宋体" w:hAnsi="宋体" w:cs="宋体" w:hint="eastAsia"/>
          <w:kern w:val="0"/>
          <w:sz w:val="24"/>
        </w:rPr>
        <w:t>符合《无锡市城市环境卫生作业服务质量标准（修订稿）》（锡城管发【2020】139号）和</w:t>
      </w:r>
      <w:r w:rsidRPr="00075472">
        <w:rPr>
          <w:rFonts w:ascii="宋体" w:hAnsi="宋体" w:hint="eastAsia"/>
          <w:sz w:val="24"/>
        </w:rPr>
        <w:t>《市政府关于推进无锡市区环卫一体化作业改革的实施意见》 附件2.无锡市环境卫生作业服务质量检查考核标准（锡政发【2</w:t>
      </w:r>
      <w:r w:rsidRPr="00075472">
        <w:rPr>
          <w:rFonts w:ascii="宋体" w:hAnsi="宋体"/>
          <w:sz w:val="24"/>
        </w:rPr>
        <w:t>021</w:t>
      </w:r>
      <w:r w:rsidRPr="00075472">
        <w:rPr>
          <w:rFonts w:ascii="宋体" w:hAnsi="宋体" w:hint="eastAsia"/>
          <w:sz w:val="24"/>
        </w:rPr>
        <w:t>】2</w:t>
      </w:r>
      <w:r w:rsidRPr="00075472">
        <w:rPr>
          <w:rFonts w:ascii="宋体" w:hAnsi="宋体"/>
          <w:sz w:val="24"/>
        </w:rPr>
        <w:t>9</w:t>
      </w:r>
      <w:r w:rsidRPr="00075472">
        <w:rPr>
          <w:rFonts w:ascii="宋体" w:hAnsi="宋体" w:hint="eastAsia"/>
          <w:sz w:val="24"/>
        </w:rPr>
        <w:t>号文）。</w:t>
      </w:r>
    </w:p>
    <w:p w:rsidR="00B00D84" w:rsidRPr="00075472" w:rsidRDefault="00B00D84" w:rsidP="00B00D84">
      <w:pPr>
        <w:spacing w:line="360" w:lineRule="auto"/>
        <w:rPr>
          <w:rFonts w:ascii="宋体" w:hAnsi="宋体" w:cs="宋体"/>
          <w:b/>
          <w:sz w:val="24"/>
        </w:rPr>
      </w:pPr>
      <w:r w:rsidRPr="00075472">
        <w:rPr>
          <w:rFonts w:ascii="宋体" w:hAnsi="宋体" w:cs="宋体" w:hint="eastAsia"/>
          <w:b/>
          <w:sz w:val="24"/>
        </w:rPr>
        <w:t>七、采购标的的其他技术、服务等要求：</w:t>
      </w:r>
    </w:p>
    <w:p w:rsidR="00B00D84" w:rsidRDefault="00B00D84" w:rsidP="00E8502F">
      <w:pPr>
        <w:adjustRightInd w:val="0"/>
        <w:snapToGrid w:val="0"/>
        <w:spacing w:line="360" w:lineRule="auto"/>
        <w:ind w:firstLineChars="200" w:firstLine="480"/>
        <w:rPr>
          <w:rFonts w:ascii="宋体" w:hAnsi="宋体" w:cs="宋体"/>
          <w:sz w:val="24"/>
        </w:rPr>
      </w:pPr>
      <w:r w:rsidRPr="00DD5E88">
        <w:rPr>
          <w:rFonts w:ascii="宋体" w:cs="宋体" w:hint="eastAsia"/>
          <w:kern w:val="0"/>
          <w:sz w:val="24"/>
        </w:rPr>
        <w:t>1</w:t>
      </w:r>
      <w:r w:rsidRPr="00DD5E88">
        <w:rPr>
          <w:rFonts w:ascii="宋体" w:cs="宋体"/>
          <w:kern w:val="0"/>
          <w:sz w:val="24"/>
        </w:rPr>
        <w:t>.</w:t>
      </w:r>
      <w:r w:rsidRPr="007F0AE1">
        <w:rPr>
          <w:rFonts w:ascii="宋体" w:hAnsi="宋体" w:cs="宋体" w:hint="eastAsia"/>
          <w:sz w:val="24"/>
        </w:rPr>
        <w:t xml:space="preserve"> </w:t>
      </w:r>
      <w:r w:rsidRPr="00075472">
        <w:rPr>
          <w:rFonts w:ascii="宋体" w:hAnsi="宋体" w:cs="宋体" w:hint="eastAsia"/>
          <w:sz w:val="24"/>
        </w:rPr>
        <w:t>根据无锡市城市管理局、无锡市财政局印发的《关于2022年无锡市区环卫一体化作业招标工作的指导意见》（锡城管发〔2022〕6号）要求，本项目应配备符合无锡市市区环卫作业任务定额要求且专门服务于本次招投标项目的环卫专用道路作业机械</w:t>
      </w:r>
      <w:r w:rsidRPr="00DC0118">
        <w:rPr>
          <w:rFonts w:ascii="宋体" w:hAnsi="宋体" w:cs="宋体" w:hint="eastAsia"/>
          <w:kern w:val="0"/>
          <w:sz w:val="24"/>
        </w:rPr>
        <w:t>（共计</w:t>
      </w:r>
      <w:r>
        <w:rPr>
          <w:rFonts w:ascii="宋体" w:hAnsi="宋体" w:cs="宋体"/>
          <w:kern w:val="0"/>
          <w:sz w:val="24"/>
        </w:rPr>
        <w:t>50</w:t>
      </w:r>
      <w:r w:rsidRPr="00DC0118">
        <w:rPr>
          <w:rFonts w:ascii="宋体" w:hAnsi="宋体" w:cs="宋体" w:hint="eastAsia"/>
          <w:kern w:val="0"/>
          <w:sz w:val="24"/>
        </w:rPr>
        <w:t>辆）</w:t>
      </w:r>
      <w:r w:rsidRPr="00075472">
        <w:rPr>
          <w:rFonts w:ascii="宋体" w:hAnsi="宋体" w:cs="宋体" w:hint="eastAsia"/>
          <w:sz w:val="24"/>
        </w:rPr>
        <w:t>，车辆要求如下：</w:t>
      </w:r>
      <w:r>
        <w:rPr>
          <w:rFonts w:ascii="宋体" w:hAnsi="宋体" w:cs="宋体"/>
          <w:sz w:val="24"/>
        </w:rPr>
        <w:t xml:space="preserve"> </w:t>
      </w:r>
    </w:p>
    <w:p w:rsidR="00B00D84" w:rsidRPr="004D135B" w:rsidRDefault="00B00D84" w:rsidP="00B00D84">
      <w:pPr>
        <w:adjustRightInd w:val="0"/>
        <w:snapToGrid w:val="0"/>
        <w:spacing w:line="360" w:lineRule="auto"/>
        <w:ind w:firstLineChars="200" w:firstLine="480"/>
        <w:jc w:val="left"/>
        <w:rPr>
          <w:rFonts w:ascii="宋体" w:hAnsi="宋体" w:cs="宋体"/>
          <w:sz w:val="24"/>
        </w:rPr>
      </w:pPr>
      <w:r w:rsidRPr="004D135B">
        <w:rPr>
          <w:rFonts w:ascii="宋体" w:hAnsi="宋体" w:cs="宋体" w:hint="eastAsia"/>
          <w:sz w:val="24"/>
        </w:rPr>
        <w:t>①小型机扫（洗扫）车</w:t>
      </w:r>
      <w:r>
        <w:rPr>
          <w:rFonts w:ascii="宋体" w:hAnsi="宋体" w:cs="宋体"/>
          <w:sz w:val="24"/>
        </w:rPr>
        <w:t>7</w:t>
      </w:r>
      <w:r w:rsidRPr="004D135B">
        <w:rPr>
          <w:rFonts w:ascii="宋体" w:hAnsi="宋体" w:cs="宋体" w:hint="eastAsia"/>
          <w:sz w:val="24"/>
        </w:rPr>
        <w:t>辆（用于慢车道和非机动车道，每天每车作业里程30公里）；</w:t>
      </w:r>
    </w:p>
    <w:p w:rsidR="00B00D84" w:rsidRPr="004D135B" w:rsidRDefault="00B00D84" w:rsidP="00B00D84">
      <w:pPr>
        <w:adjustRightInd w:val="0"/>
        <w:snapToGrid w:val="0"/>
        <w:spacing w:line="360" w:lineRule="auto"/>
        <w:ind w:firstLineChars="200" w:firstLine="480"/>
        <w:jc w:val="left"/>
        <w:rPr>
          <w:rFonts w:ascii="宋体" w:hAnsi="宋体" w:cs="宋体"/>
          <w:sz w:val="24"/>
        </w:rPr>
      </w:pPr>
      <w:r w:rsidRPr="004D135B">
        <w:rPr>
          <w:rFonts w:ascii="宋体" w:hAnsi="宋体" w:cs="宋体" w:hint="eastAsia"/>
          <w:sz w:val="24"/>
        </w:rPr>
        <w:t>②8吨清扫车（</w:t>
      </w:r>
      <w:r w:rsidRPr="00A66B1B">
        <w:rPr>
          <w:rFonts w:ascii="宋体" w:hAnsi="宋体" w:cs="宋体" w:hint="eastAsia"/>
          <w:kern w:val="0"/>
          <w:sz w:val="24"/>
        </w:rPr>
        <w:t>总质量≥15000kg</w:t>
      </w:r>
      <w:r>
        <w:rPr>
          <w:rFonts w:ascii="宋体" w:hAnsi="宋体" w:cs="宋体" w:hint="eastAsia"/>
          <w:kern w:val="0"/>
          <w:sz w:val="24"/>
        </w:rPr>
        <w:t>，</w:t>
      </w:r>
      <w:r w:rsidRPr="004D135B">
        <w:rPr>
          <w:rFonts w:ascii="宋体" w:hAnsi="宋体" w:cs="宋体" w:hint="eastAsia"/>
          <w:sz w:val="24"/>
        </w:rPr>
        <w:t>每天每车作业里程60公里）和8吨洗扫车（</w:t>
      </w:r>
      <w:r w:rsidRPr="00A66B1B">
        <w:rPr>
          <w:rFonts w:ascii="宋体" w:hAnsi="宋体" w:cs="宋体" w:hint="eastAsia"/>
          <w:kern w:val="0"/>
          <w:sz w:val="24"/>
        </w:rPr>
        <w:t>总质量≥15000kg</w:t>
      </w:r>
      <w:r>
        <w:rPr>
          <w:rFonts w:ascii="宋体" w:hAnsi="宋体" w:cs="宋体" w:hint="eastAsia"/>
          <w:kern w:val="0"/>
          <w:sz w:val="24"/>
        </w:rPr>
        <w:t>，</w:t>
      </w:r>
      <w:r w:rsidRPr="004D135B">
        <w:rPr>
          <w:rFonts w:ascii="宋体" w:hAnsi="宋体" w:cs="宋体" w:hint="eastAsia"/>
          <w:sz w:val="24"/>
        </w:rPr>
        <w:t>每天每车作业里程32公里）共计</w:t>
      </w:r>
      <w:r>
        <w:rPr>
          <w:rFonts w:ascii="宋体" w:hAnsi="宋体" w:cs="宋体"/>
          <w:sz w:val="24"/>
        </w:rPr>
        <w:t>23</w:t>
      </w:r>
      <w:r w:rsidRPr="004D135B">
        <w:rPr>
          <w:rFonts w:ascii="宋体" w:hAnsi="宋体" w:cs="宋体" w:hint="eastAsia"/>
          <w:sz w:val="24"/>
        </w:rPr>
        <w:t>辆，其中8吨洗扫车不得少于</w:t>
      </w:r>
      <w:r>
        <w:rPr>
          <w:rFonts w:ascii="宋体" w:hAnsi="宋体" w:cs="宋体"/>
          <w:sz w:val="24"/>
        </w:rPr>
        <w:t>17</w:t>
      </w:r>
      <w:r w:rsidRPr="004D135B">
        <w:rPr>
          <w:rFonts w:ascii="宋体" w:hAnsi="宋体" w:cs="宋体" w:hint="eastAsia"/>
          <w:sz w:val="24"/>
        </w:rPr>
        <w:t>辆；</w:t>
      </w:r>
    </w:p>
    <w:p w:rsidR="00B00D84" w:rsidRPr="004D135B" w:rsidRDefault="00B00D84" w:rsidP="00B00D84">
      <w:pPr>
        <w:adjustRightInd w:val="0"/>
        <w:snapToGrid w:val="0"/>
        <w:spacing w:line="360" w:lineRule="auto"/>
        <w:ind w:firstLineChars="200" w:firstLine="480"/>
        <w:jc w:val="left"/>
        <w:rPr>
          <w:rFonts w:ascii="宋体" w:hAnsi="宋体" w:cs="宋体"/>
          <w:sz w:val="24"/>
        </w:rPr>
      </w:pPr>
      <w:r w:rsidRPr="004D135B">
        <w:rPr>
          <w:rFonts w:ascii="宋体" w:hAnsi="宋体" w:cs="宋体" w:hint="eastAsia"/>
          <w:sz w:val="24"/>
        </w:rPr>
        <w:lastRenderedPageBreak/>
        <w:t>③8吨高压清洗车（</w:t>
      </w:r>
      <w:r w:rsidRPr="00A66B1B">
        <w:rPr>
          <w:rFonts w:ascii="宋体" w:hAnsi="宋体" w:cs="宋体" w:hint="eastAsia"/>
          <w:kern w:val="0"/>
          <w:sz w:val="24"/>
        </w:rPr>
        <w:t>总质量≥15000kg</w:t>
      </w:r>
      <w:r>
        <w:rPr>
          <w:rFonts w:ascii="宋体" w:hAnsi="宋体" w:cs="宋体" w:hint="eastAsia"/>
          <w:kern w:val="0"/>
          <w:sz w:val="24"/>
        </w:rPr>
        <w:t>，</w:t>
      </w:r>
      <w:r w:rsidRPr="004D135B">
        <w:rPr>
          <w:rFonts w:ascii="宋体" w:hAnsi="宋体" w:cs="宋体" w:hint="eastAsia"/>
          <w:sz w:val="24"/>
        </w:rPr>
        <w:t>最高清洗压力不少于9Mpa且配备前置喷水架，每天每车作业里程48公里）1</w:t>
      </w:r>
      <w:r>
        <w:rPr>
          <w:rFonts w:ascii="宋体" w:hAnsi="宋体" w:cs="宋体"/>
          <w:sz w:val="24"/>
        </w:rPr>
        <w:t>3</w:t>
      </w:r>
      <w:r w:rsidRPr="004D135B">
        <w:rPr>
          <w:rFonts w:ascii="宋体" w:hAnsi="宋体" w:cs="宋体" w:hint="eastAsia"/>
          <w:sz w:val="24"/>
        </w:rPr>
        <w:t>辆；</w:t>
      </w:r>
    </w:p>
    <w:p w:rsidR="00B00D84" w:rsidRPr="004D135B" w:rsidRDefault="00B00D84" w:rsidP="00B00D84">
      <w:pPr>
        <w:adjustRightInd w:val="0"/>
        <w:snapToGrid w:val="0"/>
        <w:spacing w:line="360" w:lineRule="auto"/>
        <w:ind w:firstLineChars="200" w:firstLine="480"/>
        <w:jc w:val="left"/>
        <w:rPr>
          <w:rFonts w:ascii="宋体" w:hAnsi="宋体" w:cs="宋体"/>
          <w:sz w:val="24"/>
        </w:rPr>
      </w:pPr>
      <w:r w:rsidRPr="004D135B">
        <w:rPr>
          <w:rFonts w:ascii="宋体" w:hAnsi="宋体" w:cs="宋体" w:hint="eastAsia"/>
          <w:sz w:val="24"/>
        </w:rPr>
        <w:t>④3吨护栏清洗车（每天每车作业里程20公里）1辆；</w:t>
      </w:r>
    </w:p>
    <w:p w:rsidR="00B00D84" w:rsidRPr="00A271B0" w:rsidRDefault="00B00D84" w:rsidP="00B00D84">
      <w:pPr>
        <w:adjustRightInd w:val="0"/>
        <w:snapToGrid w:val="0"/>
        <w:spacing w:line="360" w:lineRule="auto"/>
        <w:ind w:firstLineChars="200" w:firstLine="480"/>
        <w:jc w:val="left"/>
        <w:rPr>
          <w:rFonts w:ascii="宋体" w:hAnsi="宋体" w:cs="宋体"/>
          <w:sz w:val="24"/>
        </w:rPr>
      </w:pPr>
      <w:r w:rsidRPr="004D135B">
        <w:rPr>
          <w:rFonts w:ascii="宋体" w:hAnsi="宋体" w:cs="宋体" w:hint="eastAsia"/>
          <w:sz w:val="24"/>
        </w:rPr>
        <w:t>⑤</w:t>
      </w:r>
      <w:r w:rsidRPr="00A271B0">
        <w:rPr>
          <w:rFonts w:ascii="宋体" w:hAnsi="宋体" w:cs="宋体" w:hint="eastAsia"/>
          <w:sz w:val="24"/>
        </w:rPr>
        <w:t>大型滚刷或改装铲雪车1辆；</w:t>
      </w:r>
    </w:p>
    <w:p w:rsidR="00B00D84" w:rsidRPr="00A271B0" w:rsidRDefault="00B00D84" w:rsidP="00B00D84">
      <w:pPr>
        <w:adjustRightInd w:val="0"/>
        <w:snapToGrid w:val="0"/>
        <w:spacing w:line="360" w:lineRule="auto"/>
        <w:ind w:firstLineChars="200" w:firstLine="480"/>
        <w:jc w:val="left"/>
        <w:rPr>
          <w:rFonts w:ascii="宋体" w:hAnsi="宋体" w:cs="宋体"/>
          <w:sz w:val="24"/>
        </w:rPr>
      </w:pPr>
      <w:r w:rsidRPr="00A271B0">
        <w:rPr>
          <w:rFonts w:ascii="宋体" w:hAnsi="宋体" w:cs="宋体" w:hint="eastAsia"/>
          <w:sz w:val="24"/>
        </w:rPr>
        <w:t>⑥垃圾收集车3辆；</w:t>
      </w:r>
    </w:p>
    <w:p w:rsidR="00B00D84" w:rsidRPr="00A271B0" w:rsidRDefault="00B00D84" w:rsidP="00B00D84">
      <w:pPr>
        <w:adjustRightInd w:val="0"/>
        <w:snapToGrid w:val="0"/>
        <w:spacing w:line="360" w:lineRule="auto"/>
        <w:ind w:firstLineChars="200" w:firstLine="480"/>
        <w:jc w:val="left"/>
        <w:rPr>
          <w:rFonts w:ascii="宋体" w:hAnsi="宋体" w:cs="宋体"/>
          <w:sz w:val="24"/>
        </w:rPr>
      </w:pPr>
      <w:r w:rsidRPr="00A271B0">
        <w:rPr>
          <w:rFonts w:ascii="宋体" w:hAnsi="宋体" w:cs="宋体" w:hint="eastAsia"/>
          <w:sz w:val="24"/>
        </w:rPr>
        <w:t>⑦生活垃圾上门收集电瓶车2辆。</w:t>
      </w:r>
    </w:p>
    <w:p w:rsidR="00B00D84" w:rsidRDefault="00B00D84" w:rsidP="00B00D84">
      <w:pPr>
        <w:adjustRightInd w:val="0"/>
        <w:snapToGrid w:val="0"/>
        <w:spacing w:line="360" w:lineRule="auto"/>
        <w:ind w:firstLineChars="200" w:firstLine="480"/>
        <w:jc w:val="left"/>
        <w:rPr>
          <w:rFonts w:ascii="宋体" w:hAnsi="宋体" w:cs="宋体"/>
          <w:sz w:val="24"/>
        </w:rPr>
      </w:pPr>
      <w:r w:rsidRPr="00A271B0">
        <w:rPr>
          <w:rFonts w:ascii="宋体" w:hAnsi="宋体" w:cs="宋体" w:hint="eastAsia"/>
          <w:sz w:val="24"/>
        </w:rPr>
        <w:t>（1）环卫作业车辆使用年限要求：清扫车、洗扫车使用年限为7年（有效期以车辆初次登记日期至本项目</w:t>
      </w:r>
      <w:r w:rsidR="00E8502F" w:rsidRPr="00A271B0">
        <w:rPr>
          <w:rFonts w:ascii="宋体" w:hAnsi="宋体" w:hint="eastAsia"/>
          <w:bCs/>
          <w:sz w:val="24"/>
        </w:rPr>
        <w:t>招标</w:t>
      </w:r>
      <w:r w:rsidRPr="00A271B0">
        <w:rPr>
          <w:rFonts w:ascii="宋体" w:hAnsi="宋体" w:hint="eastAsia"/>
          <w:bCs/>
          <w:sz w:val="24"/>
        </w:rPr>
        <w:t>公告</w:t>
      </w:r>
      <w:r w:rsidRPr="00A271B0">
        <w:rPr>
          <w:rFonts w:ascii="宋体" w:hAnsi="宋体" w:cs="宋体" w:hint="eastAsia"/>
          <w:sz w:val="24"/>
        </w:rPr>
        <w:t>发布之日起向前推算），护栏清洗车、高压清洗车、垃圾收集车使用年限为10年（有效期以车辆初次登记日期至本项目</w:t>
      </w:r>
      <w:r w:rsidR="00E8502F" w:rsidRPr="00A271B0">
        <w:rPr>
          <w:rFonts w:ascii="宋体" w:hAnsi="宋体" w:hint="eastAsia"/>
          <w:bCs/>
          <w:sz w:val="24"/>
        </w:rPr>
        <w:t>招标</w:t>
      </w:r>
      <w:r w:rsidRPr="00A271B0">
        <w:rPr>
          <w:rFonts w:ascii="宋体" w:hAnsi="宋体" w:hint="eastAsia"/>
          <w:bCs/>
          <w:sz w:val="24"/>
        </w:rPr>
        <w:t>公告</w:t>
      </w:r>
      <w:r w:rsidRPr="00A271B0">
        <w:rPr>
          <w:rFonts w:ascii="宋体" w:hAnsi="宋体" w:cs="宋体" w:hint="eastAsia"/>
          <w:sz w:val="24"/>
        </w:rPr>
        <w:t>发布之日起向前推算）。车辆在服务内满使用年限的，必须按要求更新，否则按未正常作业处理。</w:t>
      </w:r>
    </w:p>
    <w:p w:rsidR="00B00D84" w:rsidRDefault="00B00D84" w:rsidP="00B00D8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w:t>
      </w:r>
      <w:r w:rsidRPr="004D135B">
        <w:rPr>
          <w:rFonts w:ascii="宋体" w:hAnsi="宋体" w:cs="宋体" w:hint="eastAsia"/>
          <w:sz w:val="24"/>
        </w:rPr>
        <w:t>小型机扫（洗扫）用于慢车道和非机动车道，每天每车作业里程30公里，洗扫车每天作业里程不超过32公里；清扫车每天作业里程不超过60公里；冲（洒）水车每天作业里程不超过48公里，护栏清洗车每天每车作业里程20公里。</w:t>
      </w:r>
    </w:p>
    <w:p w:rsidR="00B00D84" w:rsidRPr="008F2CA6" w:rsidRDefault="00B00D84" w:rsidP="00B00D8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sidRPr="008F2CA6">
        <w:rPr>
          <w:rFonts w:ascii="宋体" w:hAnsi="宋体" w:cs="宋体" w:hint="eastAsia"/>
          <w:sz w:val="24"/>
        </w:rPr>
        <w:t>按80%完好率配置机械化作业车辆。根据省住房城乡建设厅印发的《2022年全省城市管理工作要点》苏建城管【2022】53号文件： 2022年3月9日后新增和更新的轻型环卫作业车辆新能源汽车比例不低于80%，总的环卫车辆中新能源汽车比例不低于15%（以车辆购置发票为准）。</w:t>
      </w:r>
    </w:p>
    <w:p w:rsidR="00B00D84" w:rsidRDefault="00B00D84" w:rsidP="00B00D8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sidRPr="004D135B">
        <w:rPr>
          <w:rFonts w:ascii="宋体" w:hAnsi="宋体" w:cs="宋体" w:hint="eastAsia"/>
          <w:sz w:val="24"/>
        </w:rPr>
        <w:t>所投入环卫作业车辆须每两年喷涂一次（其中垃圾收集车需每年喷涂一次），确保车身标识清晰规范，颜色鲜明。</w:t>
      </w:r>
    </w:p>
    <w:p w:rsidR="00B00D84" w:rsidRDefault="00B00D84" w:rsidP="00B00D84">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sidRPr="004D135B">
        <w:rPr>
          <w:rFonts w:ascii="宋体" w:hAnsi="宋体" w:cs="宋体" w:hint="eastAsia"/>
          <w:sz w:val="24"/>
        </w:rPr>
        <w:t>中标供应商在合同签订后15个工作日内安装GPS等智能设备，车辆安装2个视频探头，统一标识，纳入市、区两级智慧环卫监管平台。</w:t>
      </w:r>
    </w:p>
    <w:p w:rsidR="00B00D84" w:rsidRPr="00A271B0" w:rsidRDefault="00B00D84" w:rsidP="00B00D84">
      <w:pPr>
        <w:spacing w:line="360" w:lineRule="auto"/>
        <w:ind w:firstLineChars="200" w:firstLine="480"/>
        <w:rPr>
          <w:rFonts w:ascii="宋体" w:cs="宋体"/>
          <w:kern w:val="0"/>
          <w:sz w:val="24"/>
        </w:rPr>
      </w:pPr>
      <w:r w:rsidRPr="00DD5E88">
        <w:rPr>
          <w:rFonts w:ascii="宋体" w:cs="宋体" w:hint="eastAsia"/>
          <w:kern w:val="0"/>
          <w:sz w:val="24"/>
        </w:rPr>
        <w:t>2</w:t>
      </w:r>
      <w:r w:rsidRPr="00DD5E88">
        <w:rPr>
          <w:rFonts w:ascii="宋体" w:cs="宋体"/>
          <w:kern w:val="0"/>
          <w:sz w:val="24"/>
        </w:rPr>
        <w:t>.</w:t>
      </w:r>
      <w:r w:rsidRPr="00DD5E88">
        <w:rPr>
          <w:rFonts w:ascii="宋体" w:hAnsi="Calibri" w:cs="宋体" w:hint="eastAsia"/>
          <w:kern w:val="0"/>
          <w:sz w:val="24"/>
        </w:rPr>
        <w:t>为</w:t>
      </w:r>
      <w:r w:rsidRPr="00A271B0">
        <w:rPr>
          <w:rFonts w:ascii="宋体" w:hAnsi="Calibri" w:cs="宋体" w:hint="eastAsia"/>
          <w:kern w:val="0"/>
          <w:sz w:val="24"/>
        </w:rPr>
        <w:t>保证道路机械化清扫服务和应急保障，满足监管要求，</w:t>
      </w:r>
      <w:r w:rsidRPr="00A271B0">
        <w:rPr>
          <w:rFonts w:ascii="宋体" w:cs="宋体" w:hint="eastAsia"/>
          <w:kern w:val="0"/>
          <w:sz w:val="24"/>
        </w:rPr>
        <w:t>投标供应商需在本市行政区域范围内</w:t>
      </w:r>
      <w:bookmarkStart w:id="0" w:name="_GoBack"/>
      <w:bookmarkEnd w:id="0"/>
      <w:r w:rsidRPr="00A271B0">
        <w:rPr>
          <w:rFonts w:ascii="宋体" w:cs="宋体" w:hint="eastAsia"/>
          <w:kern w:val="0"/>
          <w:sz w:val="24"/>
        </w:rPr>
        <w:t>有固定的环卫办公及机械、设备、车辆停放场所以及具有符合相关要求的无主垃圾和机扫垃圾临时存放点场地，场地要求如下：</w:t>
      </w:r>
    </w:p>
    <w:p w:rsidR="00B00D84" w:rsidRPr="00A271B0" w:rsidRDefault="00B00D84" w:rsidP="00B00D84">
      <w:pPr>
        <w:spacing w:line="360" w:lineRule="auto"/>
        <w:ind w:firstLineChars="200" w:firstLine="480"/>
        <w:rPr>
          <w:rFonts w:ascii="宋体" w:hAnsi="宋体"/>
          <w:sz w:val="24"/>
          <w:shd w:val="clear" w:color="auto" w:fill="FFFFFF"/>
        </w:rPr>
      </w:pPr>
      <w:r w:rsidRPr="00A271B0">
        <w:rPr>
          <w:rFonts w:ascii="宋体" w:hAnsi="宋体" w:hint="eastAsia"/>
          <w:sz w:val="24"/>
          <w:shd w:val="clear" w:color="auto" w:fill="FFFFFF"/>
        </w:rPr>
        <w:t>①车辆停放场所场地面积2</w:t>
      </w:r>
      <w:r w:rsidRPr="00A271B0">
        <w:rPr>
          <w:rFonts w:ascii="宋体" w:hAnsi="宋体"/>
          <w:sz w:val="24"/>
          <w:shd w:val="clear" w:color="auto" w:fill="FFFFFF"/>
        </w:rPr>
        <w:t>2</w:t>
      </w:r>
      <w:r w:rsidRPr="00A271B0">
        <w:rPr>
          <w:rFonts w:ascii="宋体" w:hAnsi="宋体" w:hint="eastAsia"/>
          <w:sz w:val="24"/>
          <w:shd w:val="clear" w:color="auto" w:fill="FFFFFF"/>
        </w:rPr>
        <w:t>00平方米及以上满足车辆停放要求,且有足够的办公场所；</w:t>
      </w:r>
    </w:p>
    <w:p w:rsidR="00B00D84" w:rsidRDefault="00B00D84" w:rsidP="00B00D84">
      <w:pPr>
        <w:spacing w:line="360" w:lineRule="auto"/>
        <w:ind w:firstLineChars="200" w:firstLine="480"/>
        <w:rPr>
          <w:rFonts w:ascii="宋体" w:hAnsi="宋体"/>
          <w:sz w:val="24"/>
          <w:shd w:val="clear" w:color="auto" w:fill="FFFFFF"/>
        </w:rPr>
      </w:pPr>
      <w:r w:rsidRPr="00A271B0">
        <w:rPr>
          <w:rFonts w:ascii="宋体" w:hAnsi="宋体" w:hint="eastAsia"/>
          <w:sz w:val="24"/>
          <w:shd w:val="clear" w:color="auto" w:fill="FFFFFF"/>
        </w:rPr>
        <w:t>②无主垃圾及机扫垃圾临时存放点场地面积500平方米及以上，无主垃圾及机扫垃圾不得露天堆放；</w:t>
      </w:r>
    </w:p>
    <w:p w:rsidR="00B00D84" w:rsidRDefault="00B00D84" w:rsidP="00B00D84">
      <w:pPr>
        <w:spacing w:line="360" w:lineRule="auto"/>
        <w:ind w:firstLineChars="200" w:firstLine="480"/>
        <w:rPr>
          <w:rFonts w:ascii="宋体" w:hAnsi="宋体"/>
          <w:sz w:val="24"/>
          <w:shd w:val="clear" w:color="auto" w:fill="FFFFFF"/>
        </w:rPr>
      </w:pPr>
      <w:r w:rsidRPr="002028EE">
        <w:rPr>
          <w:rFonts w:ascii="宋体" w:hAnsi="宋体" w:hint="eastAsia"/>
          <w:sz w:val="24"/>
          <w:shd w:val="clear" w:color="auto" w:fill="FFFFFF"/>
        </w:rPr>
        <w:t>③场地硬化，地面应硬质铺装，无裸露泥土；</w:t>
      </w:r>
    </w:p>
    <w:p w:rsidR="00B00D84" w:rsidRPr="002028EE" w:rsidRDefault="00B00D84" w:rsidP="00B00D84">
      <w:pPr>
        <w:spacing w:line="360" w:lineRule="auto"/>
        <w:ind w:firstLineChars="200" w:firstLine="480"/>
        <w:rPr>
          <w:rFonts w:ascii="宋体" w:hAnsi="宋体"/>
          <w:sz w:val="24"/>
          <w:shd w:val="clear" w:color="auto" w:fill="FFFFFF"/>
        </w:rPr>
      </w:pPr>
      <w:r w:rsidRPr="002028EE">
        <w:rPr>
          <w:rFonts w:ascii="宋体" w:hAnsi="宋体" w:hint="eastAsia"/>
          <w:sz w:val="24"/>
          <w:shd w:val="clear" w:color="auto" w:fill="FFFFFF"/>
        </w:rPr>
        <w:t>④</w:t>
      </w:r>
      <w:r w:rsidRPr="00DD5E88">
        <w:rPr>
          <w:rFonts w:ascii="宋体" w:cs="宋体" w:hint="eastAsia"/>
          <w:kern w:val="0"/>
          <w:sz w:val="24"/>
        </w:rPr>
        <w:t>现场雨污分流，污水接管。机扫垃圾合理合法</w:t>
      </w:r>
      <w:r w:rsidRPr="00DD5E88">
        <w:rPr>
          <w:rFonts w:ascii="宋体" w:cs="宋体"/>
          <w:kern w:val="0"/>
          <w:sz w:val="24"/>
        </w:rPr>
        <w:t>处置</w:t>
      </w:r>
      <w:r w:rsidRPr="00DD5E88">
        <w:rPr>
          <w:rFonts w:ascii="宋体" w:cs="宋体" w:hint="eastAsia"/>
          <w:kern w:val="0"/>
          <w:sz w:val="24"/>
        </w:rPr>
        <w:t>，并做到日产日清。</w:t>
      </w:r>
    </w:p>
    <w:p w:rsidR="00B00D84" w:rsidRDefault="00B00D84" w:rsidP="00B00D84">
      <w:pPr>
        <w:spacing w:line="360" w:lineRule="auto"/>
        <w:ind w:firstLineChars="200" w:firstLine="480"/>
        <w:rPr>
          <w:rFonts w:ascii="宋体" w:cs="宋体"/>
          <w:kern w:val="0"/>
          <w:sz w:val="24"/>
        </w:rPr>
      </w:pPr>
      <w:r w:rsidRPr="002028EE">
        <w:rPr>
          <w:rFonts w:ascii="宋体" w:cs="宋体" w:hint="eastAsia"/>
          <w:kern w:val="0"/>
          <w:sz w:val="24"/>
        </w:rPr>
        <w:t>车辆停放场所和无主垃圾及机扫垃圾的临时存放点场地，可以一处也可以多处，但总面</w:t>
      </w:r>
      <w:r w:rsidRPr="002028EE">
        <w:rPr>
          <w:rFonts w:ascii="宋体" w:cs="宋体" w:hint="eastAsia"/>
          <w:kern w:val="0"/>
          <w:sz w:val="24"/>
        </w:rPr>
        <w:lastRenderedPageBreak/>
        <w:t>积满足上述①②面积要求；车辆停放场所和无主垃圾及机扫垃圾临时存放点场地为多处的，每处都必须满足上述③④要求。</w:t>
      </w:r>
    </w:p>
    <w:p w:rsidR="002E1AE6" w:rsidRDefault="002E1AE6" w:rsidP="002E1AE6">
      <w:pPr>
        <w:spacing w:line="540" w:lineRule="exact"/>
        <w:ind w:firstLineChars="200" w:firstLine="480"/>
        <w:rPr>
          <w:rFonts w:ascii="宋体" w:cs="宋体"/>
          <w:kern w:val="0"/>
          <w:sz w:val="24"/>
        </w:rPr>
      </w:pPr>
      <w:r>
        <w:rPr>
          <w:rFonts w:ascii="宋体" w:cs="宋体" w:hint="eastAsia"/>
          <w:kern w:val="0"/>
          <w:sz w:val="24"/>
        </w:rPr>
        <w:t>3.具有符合环卫综合保洁要求的从业人员和一定数量的管理人员。</w:t>
      </w:r>
    </w:p>
    <w:p w:rsidR="002E1AE6" w:rsidRDefault="002E1AE6" w:rsidP="002E1AE6">
      <w:pPr>
        <w:spacing w:line="540" w:lineRule="exact"/>
        <w:ind w:firstLineChars="200" w:firstLine="480"/>
        <w:rPr>
          <w:rFonts w:ascii="宋体" w:cs="宋体" w:hint="eastAsia"/>
          <w:kern w:val="0"/>
          <w:sz w:val="24"/>
        </w:rPr>
      </w:pPr>
      <w:r>
        <w:rPr>
          <w:rFonts w:ascii="宋体" w:cs="宋体" w:hint="eastAsia"/>
          <w:kern w:val="0"/>
          <w:sz w:val="24"/>
        </w:rPr>
        <w:t>4.本项目人员、车辆设备、场地配置均须全年365天满足本项目采购需求，且只能用于本项目，不得用于其它项目。</w:t>
      </w:r>
    </w:p>
    <w:p w:rsidR="002E1AE6" w:rsidRDefault="002E1AE6" w:rsidP="002E1AE6">
      <w:pPr>
        <w:spacing w:line="540" w:lineRule="exact"/>
        <w:ind w:firstLineChars="200" w:firstLine="480"/>
        <w:rPr>
          <w:rFonts w:ascii="宋体" w:cs="宋体" w:hint="eastAsia"/>
          <w:kern w:val="0"/>
          <w:sz w:val="24"/>
        </w:rPr>
      </w:pPr>
      <w:r>
        <w:rPr>
          <w:rFonts w:ascii="宋体" w:cs="宋体" w:hint="eastAsia"/>
          <w:kern w:val="0"/>
          <w:sz w:val="24"/>
        </w:rPr>
        <w:t>5.中标供应商自中标公告发布之日起10天内将满足采购需求的作业车辆、场地配置齐全。采购人将对作业车辆、场地配置进行现场核查。</w:t>
      </w:r>
    </w:p>
    <w:p w:rsidR="002E1AE6" w:rsidRDefault="002E1AE6" w:rsidP="002E1AE6">
      <w:pPr>
        <w:spacing w:line="540" w:lineRule="exact"/>
        <w:ind w:firstLineChars="200" w:firstLine="480"/>
        <w:rPr>
          <w:rFonts w:ascii="宋体" w:cs="宋体" w:hint="eastAsia"/>
          <w:kern w:val="0"/>
          <w:sz w:val="24"/>
        </w:rPr>
      </w:pPr>
      <w:r>
        <w:rPr>
          <w:rFonts w:ascii="宋体" w:cs="宋体" w:hint="eastAsia"/>
          <w:kern w:val="0"/>
          <w:sz w:val="24"/>
        </w:rPr>
        <w:t>6.中标后按采购人要求在规定时间内办理无锡市行业主管部门颁发的《城市生活垃圾经营性清扫、收集、运输服务许可证》（许可内容包含“从事城市生活垃圾经营性清扫、收集、运输服务”）。</w:t>
      </w:r>
    </w:p>
    <w:p w:rsidR="002E1AE6" w:rsidRDefault="002E1AE6">
      <w:pPr>
        <w:widowControl/>
        <w:jc w:val="left"/>
        <w:rPr>
          <w:rFonts w:ascii="方正黑体_GBK" w:eastAsia="方正黑体_GBK"/>
          <w:sz w:val="32"/>
          <w:szCs w:val="32"/>
        </w:rPr>
      </w:pPr>
      <w:r>
        <w:rPr>
          <w:rFonts w:ascii="方正黑体_GBK" w:eastAsia="方正黑体_GBK"/>
          <w:sz w:val="32"/>
          <w:szCs w:val="32"/>
        </w:rPr>
        <w:br w:type="page"/>
      </w:r>
    </w:p>
    <w:p w:rsidR="008404BE" w:rsidRPr="008A3E9A" w:rsidRDefault="008404BE" w:rsidP="00A271B0">
      <w:pPr>
        <w:widowControl/>
        <w:spacing w:line="580" w:lineRule="exact"/>
        <w:textAlignment w:val="center"/>
        <w:rPr>
          <w:rFonts w:ascii="宋体" w:hAnsi="宋体"/>
          <w:sz w:val="28"/>
          <w:szCs w:val="28"/>
        </w:rPr>
      </w:pPr>
      <w:r>
        <w:rPr>
          <w:rFonts w:ascii="方正黑体_GBK" w:eastAsia="方正黑体_GBK"/>
          <w:sz w:val="32"/>
          <w:szCs w:val="32"/>
        </w:rPr>
        <w:lastRenderedPageBreak/>
        <w:t>附件</w:t>
      </w:r>
    </w:p>
    <w:p w:rsidR="008404BE" w:rsidRDefault="008404BE" w:rsidP="008404BE"/>
    <w:tbl>
      <w:tblPr>
        <w:tblW w:w="0" w:type="auto"/>
        <w:tblLayout w:type="fixed"/>
        <w:tblCellMar>
          <w:left w:w="0" w:type="dxa"/>
          <w:right w:w="0" w:type="dxa"/>
        </w:tblCellMar>
        <w:tblLook w:val="0000" w:firstRow="0" w:lastRow="0" w:firstColumn="0" w:lastColumn="0" w:noHBand="0" w:noVBand="0"/>
      </w:tblPr>
      <w:tblGrid>
        <w:gridCol w:w="5452"/>
        <w:gridCol w:w="3910"/>
      </w:tblGrid>
      <w:tr w:rsidR="008404BE" w:rsidTr="0047243C">
        <w:trPr>
          <w:trHeight w:val="640"/>
        </w:trPr>
        <w:tc>
          <w:tcPr>
            <w:tcW w:w="9362" w:type="dxa"/>
            <w:gridSpan w:val="2"/>
            <w:tcBorders>
              <w:top w:val="nil"/>
              <w:left w:val="nil"/>
              <w:bottom w:val="single" w:sz="4" w:space="0" w:color="000000"/>
              <w:right w:val="nil"/>
            </w:tcBorders>
            <w:tcMar>
              <w:top w:w="15" w:type="dxa"/>
              <w:left w:w="15" w:type="dxa"/>
              <w:right w:w="15" w:type="dxa"/>
            </w:tcMar>
            <w:vAlign w:val="center"/>
          </w:tcPr>
          <w:p w:rsidR="008404BE" w:rsidRDefault="008404BE" w:rsidP="0047243C">
            <w:pPr>
              <w:widowControl/>
              <w:spacing w:line="580" w:lineRule="exact"/>
              <w:jc w:val="center"/>
              <w:textAlignment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无锡市环境卫生作业服务质量检查考核标准</w:t>
            </w:r>
          </w:p>
        </w:tc>
      </w:tr>
      <w:tr w:rsidR="008404BE" w:rsidTr="0047243C">
        <w:trPr>
          <w:trHeight w:val="53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580" w:lineRule="exact"/>
              <w:jc w:val="center"/>
              <w:textAlignment w:val="center"/>
              <w:rPr>
                <w:rFonts w:ascii="黑体" w:eastAsia="黑体" w:hAnsi="宋体" w:cs="黑体"/>
                <w:b/>
                <w:sz w:val="24"/>
              </w:rPr>
            </w:pPr>
            <w:r>
              <w:rPr>
                <w:rFonts w:ascii="黑体" w:eastAsia="黑体" w:hAnsi="宋体" w:cs="黑体" w:hint="eastAsia"/>
                <w:b/>
                <w:kern w:val="0"/>
                <w:sz w:val="24"/>
              </w:rPr>
              <w:t>检     查     内    容</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580" w:lineRule="exact"/>
              <w:jc w:val="center"/>
              <w:textAlignment w:val="center"/>
              <w:rPr>
                <w:rFonts w:ascii="黑体" w:eastAsia="黑体" w:hAnsi="宋体" w:cs="黑体"/>
                <w:b/>
                <w:sz w:val="24"/>
              </w:rPr>
            </w:pPr>
            <w:r>
              <w:rPr>
                <w:rFonts w:ascii="黑体" w:eastAsia="黑体" w:hAnsi="宋体" w:cs="黑体" w:hint="eastAsia"/>
                <w:b/>
                <w:kern w:val="0"/>
                <w:sz w:val="24"/>
              </w:rPr>
              <w:t>扣   分   标   准</w:t>
            </w:r>
          </w:p>
        </w:tc>
      </w:tr>
      <w:tr w:rsidR="008404BE" w:rsidTr="0047243C">
        <w:trPr>
          <w:trHeight w:val="559"/>
        </w:trPr>
        <w:tc>
          <w:tcPr>
            <w:tcW w:w="93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黑体_GBK" w:eastAsia="方正黑体_GBK" w:hAnsi="方正黑体_GBK" w:cs="方正黑体_GBK"/>
                <w:sz w:val="24"/>
              </w:rPr>
              <w:t>一、道路综合保洁</w:t>
            </w:r>
          </w:p>
        </w:tc>
      </w:tr>
      <w:tr w:rsidR="008404BE" w:rsidTr="0047243C">
        <w:trPr>
          <w:trHeight w:val="600"/>
        </w:trPr>
        <w:tc>
          <w:tcPr>
            <w:tcW w:w="5452"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楷体_GBK" w:eastAsia="方正楷体_GBK" w:hAnsi="方正楷体_GBK" w:cs="方正楷体_GBK"/>
                <w:sz w:val="24"/>
              </w:rPr>
              <w:t>（一）人工综合保洁作业</w:t>
            </w:r>
          </w:p>
        </w:tc>
        <w:tc>
          <w:tcPr>
            <w:tcW w:w="391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jc w:val="center"/>
              <w:rPr>
                <w:rFonts w:ascii="华文细黑" w:eastAsia="华文细黑" w:hAnsi="华文细黑" w:cs="华文细黑"/>
                <w:b/>
                <w:sz w:val="24"/>
              </w:rPr>
            </w:pPr>
          </w:p>
        </w:tc>
      </w:tr>
      <w:tr w:rsidR="008404BE" w:rsidTr="0047243C">
        <w:trPr>
          <w:trHeight w:val="132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ascii="方正仿宋_GBK" w:hAnsi="方正仿宋_GBK" w:cs="方正仿宋_GBK"/>
                <w:sz w:val="24"/>
              </w:rPr>
              <w:t>、道路第一遍清扫早晨</w:t>
            </w:r>
            <w:r>
              <w:rPr>
                <w:rFonts w:cs="方正仿宋_GBK"/>
                <w:sz w:val="24"/>
              </w:rPr>
              <w:t>7</w:t>
            </w:r>
            <w:r>
              <w:rPr>
                <w:rFonts w:ascii="方正仿宋_GBK" w:hAnsi="方正仿宋_GBK" w:cs="方正仿宋_GBK"/>
                <w:sz w:val="24"/>
              </w:rPr>
              <w:t>：</w:t>
            </w:r>
            <w:r>
              <w:rPr>
                <w:rFonts w:cs="方正仿宋_GBK"/>
                <w:sz w:val="24"/>
              </w:rPr>
              <w:t>30</w:t>
            </w:r>
            <w:r>
              <w:rPr>
                <w:rFonts w:ascii="方正仿宋_GBK" w:hAnsi="方正仿宋_GBK" w:cs="方正仿宋_GBK"/>
                <w:sz w:val="24"/>
              </w:rPr>
              <w:t>前结束</w:t>
            </w:r>
            <w:r>
              <w:rPr>
                <w:rFonts w:ascii="方正仿宋_GBK" w:hAnsi="方正仿宋_GBK" w:cs="方正仿宋_GBK"/>
                <w:sz w:val="24"/>
              </w:rPr>
              <w:t>,</w:t>
            </w:r>
            <w:r>
              <w:rPr>
                <w:rFonts w:ascii="方正仿宋_GBK" w:hAnsi="方正仿宋_GBK" w:cs="方正仿宋_GBK"/>
                <w:sz w:val="24"/>
              </w:rPr>
              <w:t>第二遍清扫</w:t>
            </w:r>
            <w:r>
              <w:rPr>
                <w:rFonts w:cs="方正仿宋_GBK"/>
                <w:sz w:val="24"/>
              </w:rPr>
              <w:t>12</w:t>
            </w:r>
            <w:r>
              <w:rPr>
                <w:rFonts w:ascii="方正仿宋_GBK" w:hAnsi="方正仿宋_GBK" w:cs="方正仿宋_GBK"/>
                <w:sz w:val="24"/>
              </w:rPr>
              <w:t>:</w:t>
            </w:r>
            <w:r>
              <w:rPr>
                <w:rFonts w:cs="方正仿宋_GBK"/>
                <w:sz w:val="24"/>
              </w:rPr>
              <w:t>00</w:t>
            </w:r>
            <w:r>
              <w:rPr>
                <w:rFonts w:cs="方正仿宋_GBK" w:hint="eastAsia"/>
                <w:sz w:val="24"/>
              </w:rPr>
              <w:t>至</w:t>
            </w:r>
            <w:r>
              <w:rPr>
                <w:rFonts w:cs="方正仿宋_GBK"/>
                <w:sz w:val="24"/>
              </w:rPr>
              <w:t>15</w:t>
            </w:r>
            <w:r>
              <w:rPr>
                <w:rFonts w:ascii="方正仿宋_GBK" w:hAnsi="方正仿宋_GBK" w:cs="方正仿宋_GBK"/>
                <w:sz w:val="24"/>
              </w:rPr>
              <w:t>:</w:t>
            </w:r>
            <w:r>
              <w:rPr>
                <w:rFonts w:cs="方正仿宋_GBK"/>
                <w:sz w:val="24"/>
              </w:rPr>
              <w:t>00</w:t>
            </w:r>
            <w:r>
              <w:rPr>
                <w:rFonts w:ascii="方正仿宋_GBK" w:hAnsi="方正仿宋_GBK" w:cs="方正仿宋_GBK"/>
                <w:sz w:val="24"/>
              </w:rPr>
              <w:t>完成；上午保洁时间为</w:t>
            </w:r>
            <w:r>
              <w:rPr>
                <w:rFonts w:cs="方正仿宋_GBK"/>
                <w:sz w:val="24"/>
              </w:rPr>
              <w:t>7</w:t>
            </w:r>
            <w:r>
              <w:rPr>
                <w:rFonts w:ascii="方正仿宋_GBK" w:hAnsi="方正仿宋_GBK" w:cs="方正仿宋_GBK"/>
                <w:sz w:val="24"/>
              </w:rPr>
              <w:t>：</w:t>
            </w:r>
            <w:r>
              <w:rPr>
                <w:rFonts w:cs="方正仿宋_GBK"/>
                <w:sz w:val="24"/>
              </w:rPr>
              <w:t>00</w:t>
            </w:r>
            <w:r>
              <w:rPr>
                <w:rFonts w:ascii="方正仿宋_GBK" w:hAnsi="方正仿宋_GBK" w:cs="方正仿宋_GBK"/>
                <w:sz w:val="24"/>
              </w:rPr>
              <w:t>至</w:t>
            </w:r>
            <w:r>
              <w:rPr>
                <w:rFonts w:cs="方正仿宋_GBK"/>
                <w:sz w:val="24"/>
              </w:rPr>
              <w:t>12</w:t>
            </w:r>
            <w:r>
              <w:rPr>
                <w:rFonts w:ascii="方正仿宋_GBK" w:hAnsi="方正仿宋_GBK" w:cs="方正仿宋_GBK"/>
                <w:sz w:val="24"/>
              </w:rPr>
              <w:t>:</w:t>
            </w:r>
            <w:r>
              <w:rPr>
                <w:rFonts w:cs="方正仿宋_GBK"/>
                <w:sz w:val="24"/>
              </w:rPr>
              <w:t>00</w:t>
            </w:r>
            <w:r>
              <w:rPr>
                <w:rFonts w:ascii="方正仿宋_GBK" w:hAnsi="方正仿宋_GBK" w:cs="方正仿宋_GBK"/>
                <w:sz w:val="24"/>
              </w:rPr>
              <w:t>，下午保洁时间为</w:t>
            </w:r>
            <w:r>
              <w:rPr>
                <w:rFonts w:cs="方正仿宋_GBK"/>
                <w:sz w:val="24"/>
              </w:rPr>
              <w:t>15</w:t>
            </w:r>
            <w:r>
              <w:rPr>
                <w:rFonts w:ascii="方正仿宋_GBK" w:hAnsi="方正仿宋_GBK" w:cs="方正仿宋_GBK"/>
                <w:sz w:val="24"/>
              </w:rPr>
              <w:t>:</w:t>
            </w:r>
            <w:r>
              <w:rPr>
                <w:rFonts w:cs="方正仿宋_GBK"/>
                <w:sz w:val="24"/>
              </w:rPr>
              <w:t>00</w:t>
            </w:r>
            <w:r>
              <w:rPr>
                <w:rFonts w:ascii="方正仿宋_GBK" w:hAnsi="方正仿宋_GBK" w:cs="方正仿宋_GBK"/>
                <w:sz w:val="24"/>
              </w:rPr>
              <w:t>至</w:t>
            </w:r>
            <w:r>
              <w:rPr>
                <w:rFonts w:cs="方正仿宋_GBK"/>
                <w:sz w:val="24"/>
              </w:rPr>
              <w:t>18</w:t>
            </w:r>
            <w:r>
              <w:rPr>
                <w:rFonts w:ascii="方正仿宋_GBK" w:hAnsi="方正仿宋_GBK" w:cs="方正仿宋_GBK"/>
                <w:sz w:val="24"/>
              </w:rPr>
              <w:t>：</w:t>
            </w:r>
            <w:r>
              <w:rPr>
                <w:rFonts w:cs="方正仿宋_GBK"/>
                <w:sz w:val="24"/>
              </w:rPr>
              <w:t>00</w:t>
            </w:r>
            <w:r>
              <w:rPr>
                <w:rFonts w:ascii="方正仿宋_GBK" w:hAnsi="方正仿宋_GBK" w:cs="方正仿宋_GBK"/>
                <w:sz w:val="24"/>
              </w:rPr>
              <w:t>，</w:t>
            </w:r>
            <w:r>
              <w:rPr>
                <w:rFonts w:cs="方正仿宋_GBK"/>
                <w:sz w:val="24"/>
              </w:rPr>
              <w:t>11</w:t>
            </w:r>
            <w:r>
              <w:rPr>
                <w:rFonts w:ascii="方正仿宋_GBK" w:hAnsi="方正仿宋_GBK" w:cs="方正仿宋_GBK"/>
                <w:sz w:val="24"/>
              </w:rPr>
              <w:t>月</w:t>
            </w:r>
            <w:r>
              <w:rPr>
                <w:rFonts w:ascii="方正仿宋_GBK" w:hAnsi="方正仿宋_GBK" w:cs="方正仿宋_GBK" w:hint="eastAsia"/>
                <w:sz w:val="24"/>
              </w:rPr>
              <w:t>至</w:t>
            </w:r>
            <w:r>
              <w:rPr>
                <w:rFonts w:ascii="方正仿宋_GBK" w:hAnsi="方正仿宋_GBK" w:cs="方正仿宋_GBK"/>
                <w:sz w:val="24"/>
              </w:rPr>
              <w:t>次年</w:t>
            </w:r>
            <w:r>
              <w:rPr>
                <w:rFonts w:cs="方正仿宋_GBK"/>
                <w:sz w:val="24"/>
              </w:rPr>
              <w:t>4</w:t>
            </w:r>
            <w:r>
              <w:rPr>
                <w:rFonts w:ascii="方正仿宋_GBK" w:hAnsi="方正仿宋_GBK" w:cs="方正仿宋_GBK"/>
                <w:sz w:val="24"/>
              </w:rPr>
              <w:t>月夜间保洁</w:t>
            </w:r>
            <w:r>
              <w:rPr>
                <w:rFonts w:cs="方正仿宋_GBK"/>
                <w:sz w:val="24"/>
              </w:rPr>
              <w:t>18</w:t>
            </w:r>
            <w:r>
              <w:rPr>
                <w:rFonts w:ascii="方正仿宋_GBK" w:hAnsi="方正仿宋_GBK" w:cs="方正仿宋_GBK"/>
                <w:sz w:val="24"/>
              </w:rPr>
              <w:t>：</w:t>
            </w:r>
            <w:r>
              <w:rPr>
                <w:rFonts w:cs="方正仿宋_GBK"/>
                <w:sz w:val="24"/>
              </w:rPr>
              <w:t>00</w:t>
            </w:r>
            <w:r>
              <w:rPr>
                <w:rFonts w:ascii="方正仿宋_GBK" w:hAnsi="方正仿宋_GBK" w:cs="方正仿宋_GBK"/>
                <w:sz w:val="24"/>
              </w:rPr>
              <w:t>至</w:t>
            </w:r>
            <w:r>
              <w:rPr>
                <w:rFonts w:cs="方正仿宋_GBK"/>
                <w:sz w:val="24"/>
              </w:rPr>
              <w:t>21</w:t>
            </w:r>
            <w:r>
              <w:rPr>
                <w:rFonts w:ascii="方正仿宋_GBK" w:hAnsi="方正仿宋_GBK" w:cs="方正仿宋_GBK"/>
                <w:sz w:val="24"/>
              </w:rPr>
              <w:t>：</w:t>
            </w:r>
            <w:r>
              <w:rPr>
                <w:rFonts w:cs="方正仿宋_GBK"/>
                <w:sz w:val="24"/>
              </w:rPr>
              <w:t>00</w:t>
            </w:r>
            <w:r>
              <w:rPr>
                <w:rFonts w:ascii="方正仿宋_GBK" w:hAnsi="方正仿宋_GBK" w:cs="方正仿宋_GBK"/>
                <w:sz w:val="24"/>
              </w:rPr>
              <w:t>，</w:t>
            </w:r>
            <w:r>
              <w:rPr>
                <w:rFonts w:cs="方正仿宋_GBK"/>
                <w:sz w:val="24"/>
              </w:rPr>
              <w:t>5</w:t>
            </w:r>
            <w:r>
              <w:rPr>
                <w:rFonts w:ascii="方正仿宋_GBK" w:hAnsi="方正仿宋_GBK" w:cs="方正仿宋_GBK"/>
                <w:sz w:val="24"/>
              </w:rPr>
              <w:t>月</w:t>
            </w:r>
            <w:r>
              <w:rPr>
                <w:rFonts w:ascii="方正仿宋_GBK" w:hAnsi="方正仿宋_GBK" w:cs="方正仿宋_GBK" w:hint="eastAsia"/>
                <w:sz w:val="24"/>
              </w:rPr>
              <w:t>至</w:t>
            </w:r>
            <w:r>
              <w:rPr>
                <w:rFonts w:cs="方正仿宋_GBK"/>
                <w:sz w:val="24"/>
              </w:rPr>
              <w:t>10</w:t>
            </w:r>
            <w:r>
              <w:rPr>
                <w:rFonts w:ascii="方正仿宋_GBK" w:hAnsi="方正仿宋_GBK" w:cs="方正仿宋_GBK"/>
                <w:sz w:val="24"/>
              </w:rPr>
              <w:t>月夜间保洁</w:t>
            </w:r>
            <w:r>
              <w:rPr>
                <w:rFonts w:cs="方正仿宋_GBK"/>
                <w:sz w:val="24"/>
              </w:rPr>
              <w:t>18</w:t>
            </w:r>
            <w:r>
              <w:rPr>
                <w:rFonts w:ascii="方正仿宋_GBK" w:hAnsi="方正仿宋_GBK" w:cs="方正仿宋_GBK"/>
                <w:sz w:val="24"/>
              </w:rPr>
              <w:t>：</w:t>
            </w:r>
            <w:r>
              <w:rPr>
                <w:rFonts w:cs="方正仿宋_GBK"/>
                <w:sz w:val="24"/>
              </w:rPr>
              <w:t>00</w:t>
            </w:r>
            <w:r>
              <w:rPr>
                <w:rFonts w:ascii="方正仿宋_GBK" w:hAnsi="方正仿宋_GBK" w:cs="方正仿宋_GBK"/>
                <w:sz w:val="24"/>
              </w:rPr>
              <w:t>至</w:t>
            </w:r>
            <w:r>
              <w:rPr>
                <w:rFonts w:cs="方正仿宋_GBK"/>
                <w:sz w:val="24"/>
              </w:rPr>
              <w:t>22</w:t>
            </w:r>
            <w:r>
              <w:rPr>
                <w:rFonts w:ascii="方正仿宋_GBK" w:hAnsi="方正仿宋_GBK" w:cs="方正仿宋_GBK"/>
                <w:sz w:val="24"/>
              </w:rPr>
              <w:t>：</w:t>
            </w:r>
            <w:r>
              <w:rPr>
                <w:rFonts w:cs="方正仿宋_GBK"/>
                <w:sz w:val="24"/>
              </w:rPr>
              <w:t>00</w:t>
            </w:r>
            <w:r>
              <w:rPr>
                <w:rFonts w:ascii="方正仿宋_GBK" w:hAnsi="方正仿宋_GBK" w:cs="方正仿宋_GBK"/>
                <w:sz w:val="24"/>
              </w:rPr>
              <w:t>，重大活动及节假日延长</w:t>
            </w:r>
            <w:r>
              <w:rPr>
                <w:rFonts w:ascii="方正仿宋_GBK" w:hAnsi="方正仿宋_GBK" w:cs="方正仿宋_GBK" w:hint="eastAsia"/>
                <w:sz w:val="24"/>
              </w:rPr>
              <w:t>1</w:t>
            </w:r>
            <w:r>
              <w:rPr>
                <w:rFonts w:ascii="方正仿宋_GBK" w:hAnsi="方正仿宋_GBK" w:cs="方正仿宋_GBK"/>
                <w:sz w:val="24"/>
              </w:rPr>
              <w:t>小时。</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不在规定时间内完成作业每一条扣</w:t>
            </w:r>
            <w:r>
              <w:rPr>
                <w:rFonts w:cs="方正仿宋_GBK"/>
                <w:sz w:val="24"/>
              </w:rPr>
              <w:t>2</w:t>
            </w:r>
            <w:r>
              <w:rPr>
                <w:rFonts w:ascii="方正仿宋_GBK" w:hAnsi="方正仿宋_GBK" w:cs="方正仿宋_GBK"/>
                <w:sz w:val="24"/>
              </w:rPr>
              <w:t>分。</w:t>
            </w:r>
          </w:p>
        </w:tc>
      </w:tr>
      <w:tr w:rsidR="008404BE" w:rsidTr="0047243C">
        <w:trPr>
          <w:trHeight w:val="57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w:t>
            </w:r>
            <w:r>
              <w:rPr>
                <w:rFonts w:ascii="方正仿宋_GBK" w:hAnsi="方正仿宋_GBK" w:cs="方正仿宋_GBK"/>
                <w:sz w:val="24"/>
              </w:rPr>
              <w:t>、道路清扫不丢扫、不漏扫。</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漏扫一处扣</w:t>
            </w:r>
            <w:r>
              <w:rPr>
                <w:rFonts w:cs="方正仿宋_GBK" w:hint="eastAsia"/>
                <w:sz w:val="24"/>
              </w:rPr>
              <w:t>0</w:t>
            </w:r>
            <w:r>
              <w:rPr>
                <w:rFonts w:ascii="方正仿宋_GBK" w:hAnsi="方正仿宋_GBK" w:cs="方正仿宋_GBK" w:hint="eastAsia"/>
                <w:sz w:val="24"/>
              </w:rPr>
              <w:t>.</w:t>
            </w:r>
            <w:r>
              <w:rPr>
                <w:rFonts w:cs="方正仿宋_GBK" w:hint="eastAsia"/>
                <w:sz w:val="24"/>
              </w:rPr>
              <w:t>5</w:t>
            </w:r>
            <w:r>
              <w:rPr>
                <w:rFonts w:ascii="方正仿宋_GBK" w:hAnsi="方正仿宋_GBK" w:cs="方正仿宋_GBK" w:hint="eastAsia"/>
                <w:sz w:val="24"/>
              </w:rPr>
              <w:t>分，以此类推。丢扫一条道路扣</w:t>
            </w:r>
            <w:r>
              <w:rPr>
                <w:rFonts w:cs="方正仿宋_GBK" w:hint="eastAsia"/>
                <w:sz w:val="24"/>
              </w:rPr>
              <w:t>5</w:t>
            </w:r>
            <w:r>
              <w:rPr>
                <w:rFonts w:ascii="方正仿宋_GBK" w:hAnsi="方正仿宋_GBK" w:cs="方正仿宋_GBK" w:hint="eastAsia"/>
                <w:sz w:val="24"/>
              </w:rPr>
              <w:t>分，并扣除当日作业经费。</w:t>
            </w:r>
          </w:p>
        </w:tc>
      </w:tr>
      <w:tr w:rsidR="008404BE" w:rsidTr="0047243C">
        <w:trPr>
          <w:trHeight w:val="46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3</w:t>
            </w:r>
            <w:r>
              <w:rPr>
                <w:rFonts w:ascii="方正仿宋_GBK" w:hAnsi="方正仿宋_GBK" w:cs="方正仿宋_GBK"/>
                <w:sz w:val="24"/>
              </w:rPr>
              <w:t>、清扫垃圾归堆不漏收、不乱倒。</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发现一处各扣</w:t>
            </w:r>
            <w:r>
              <w:rPr>
                <w:rFonts w:cs="方正仿宋_GBK"/>
                <w:sz w:val="24"/>
              </w:rPr>
              <w:t>1</w:t>
            </w:r>
            <w:r>
              <w:rPr>
                <w:rFonts w:ascii="方正仿宋_GBK" w:hAnsi="方正仿宋_GBK" w:cs="方正仿宋_GBK"/>
                <w:sz w:val="24"/>
              </w:rPr>
              <w:t>分，发现乱倒扣</w:t>
            </w:r>
            <w:r>
              <w:rPr>
                <w:rFonts w:cs="方正仿宋_GBK"/>
                <w:sz w:val="24"/>
              </w:rPr>
              <w:t>2</w:t>
            </w:r>
            <w:r>
              <w:rPr>
                <w:rFonts w:ascii="方正仿宋_GBK" w:hAnsi="方正仿宋_GBK" w:cs="方正仿宋_GBK"/>
                <w:sz w:val="24"/>
              </w:rPr>
              <w:t>分。</w:t>
            </w:r>
          </w:p>
        </w:tc>
      </w:tr>
      <w:tr w:rsidR="008404BE" w:rsidTr="0047243C">
        <w:trPr>
          <w:trHeight w:val="43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4</w:t>
            </w:r>
            <w:r>
              <w:rPr>
                <w:rFonts w:ascii="方正仿宋_GBK" w:hAnsi="方正仿宋_GBK" w:cs="方正仿宋_GBK"/>
                <w:sz w:val="24"/>
              </w:rPr>
              <w:t>、沿主干道两侧</w:t>
            </w:r>
            <w:r>
              <w:rPr>
                <w:rFonts w:ascii="方正仿宋_GBK" w:hAnsi="方正仿宋_GBK" w:cs="方正仿宋_GBK" w:hint="eastAsia"/>
                <w:sz w:val="24"/>
              </w:rPr>
              <w:t>施工</w:t>
            </w:r>
            <w:r>
              <w:rPr>
                <w:rFonts w:ascii="方正仿宋_GBK" w:hAnsi="方正仿宋_GBK" w:cs="方正仿宋_GBK"/>
                <w:sz w:val="24"/>
              </w:rPr>
              <w:t>工地无隔夜生活垃圾。</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发现一处扣</w:t>
            </w:r>
            <w:r>
              <w:rPr>
                <w:rFonts w:cs="方正仿宋_GBK"/>
                <w:sz w:val="24"/>
              </w:rPr>
              <w:t>2</w:t>
            </w:r>
            <w:r>
              <w:rPr>
                <w:rFonts w:ascii="方正仿宋_GBK" w:hAnsi="方正仿宋_GBK" w:cs="方正仿宋_GBK"/>
                <w:sz w:val="24"/>
              </w:rPr>
              <w:t>分。</w:t>
            </w:r>
          </w:p>
        </w:tc>
      </w:tr>
      <w:tr w:rsidR="008404BE" w:rsidTr="0047243C">
        <w:trPr>
          <w:trHeight w:val="642"/>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5</w:t>
            </w:r>
            <w:r>
              <w:rPr>
                <w:rFonts w:ascii="方正仿宋_GBK" w:hAnsi="方正仿宋_GBK" w:cs="方正仿宋_GBK"/>
                <w:sz w:val="24"/>
              </w:rPr>
              <w:t>、垃圾、边脚淤泥不得扫入或倒入绿带、河道、窨井、喇叭口内，并疏通窨井</w:t>
            </w:r>
            <w:r>
              <w:rPr>
                <w:rFonts w:ascii="方正仿宋_GBK" w:hAnsi="方正仿宋_GBK" w:cs="方正仿宋_GBK" w:hint="eastAsia"/>
                <w:sz w:val="24"/>
              </w:rPr>
              <w:t>盖</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发现一次各扣</w:t>
            </w:r>
            <w:r>
              <w:rPr>
                <w:rFonts w:cs="方正仿宋_GBK"/>
                <w:sz w:val="24"/>
              </w:rPr>
              <w:t>3</w:t>
            </w:r>
            <w:r>
              <w:rPr>
                <w:rFonts w:ascii="方正仿宋_GBK" w:hAnsi="方正仿宋_GBK" w:cs="方正仿宋_GBK"/>
                <w:sz w:val="24"/>
              </w:rPr>
              <w:t>分。</w:t>
            </w:r>
          </w:p>
        </w:tc>
      </w:tr>
      <w:tr w:rsidR="008404BE" w:rsidTr="0047243C">
        <w:trPr>
          <w:trHeight w:val="4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6</w:t>
            </w:r>
            <w:r>
              <w:rPr>
                <w:rFonts w:ascii="方正仿宋_GBK" w:hAnsi="方正仿宋_GBK" w:cs="方正仿宋_GBK"/>
                <w:sz w:val="24"/>
              </w:rPr>
              <w:t>、不准焚烧树叶、垃圾等杂物。</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发现一次扣</w:t>
            </w:r>
            <w:r>
              <w:rPr>
                <w:rFonts w:cs="方正仿宋_GBK"/>
                <w:sz w:val="24"/>
              </w:rPr>
              <w:t>5</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7</w:t>
            </w:r>
            <w:r>
              <w:rPr>
                <w:rFonts w:ascii="方正仿宋_GBK" w:hAnsi="方正仿宋_GBK" w:cs="方正仿宋_GBK"/>
                <w:sz w:val="24"/>
              </w:rPr>
              <w:t>、侧石边脚清，无淤泥，无明显沙粒，无波浪</w:t>
            </w:r>
            <w:r>
              <w:rPr>
                <w:rFonts w:ascii="方正仿宋_GBK" w:hAnsi="方正仿宋_GBK" w:cs="方正仿宋_GBK" w:hint="eastAsia"/>
                <w:sz w:val="24"/>
              </w:rPr>
              <w:t>形</w:t>
            </w:r>
            <w:r>
              <w:rPr>
                <w:rFonts w:ascii="方正仿宋_GBK" w:hAnsi="方正仿宋_GBK" w:cs="方正仿宋_GBK"/>
                <w:sz w:val="24"/>
              </w:rPr>
              <w:t>，无死角。</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有边脚淤泥或明显沙粒扣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米，边脚毛、波浪</w:t>
            </w:r>
            <w:r>
              <w:rPr>
                <w:rFonts w:ascii="方正仿宋_GBK" w:hAnsi="方正仿宋_GBK" w:cs="方正仿宋_GBK" w:hint="eastAsia"/>
                <w:sz w:val="24"/>
              </w:rPr>
              <w:t>形</w:t>
            </w:r>
            <w:r>
              <w:rPr>
                <w:rFonts w:ascii="方正仿宋_GBK" w:hAnsi="方正仿宋_GBK" w:cs="方正仿宋_GBK"/>
                <w:sz w:val="24"/>
              </w:rPr>
              <w:t>每</w:t>
            </w:r>
            <w:r>
              <w:rPr>
                <w:rFonts w:cs="方正仿宋_GBK"/>
                <w:sz w:val="24"/>
              </w:rPr>
              <w:t>3</w:t>
            </w:r>
            <w:r>
              <w:rPr>
                <w:rFonts w:ascii="方正仿宋_GBK" w:hAnsi="方正仿宋_GBK" w:cs="方正仿宋_GBK"/>
                <w:sz w:val="24"/>
              </w:rPr>
              <w:t>米扣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分，死角每处扣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p>
        </w:tc>
      </w:tr>
      <w:tr w:rsidR="008404BE" w:rsidTr="0047243C">
        <w:trPr>
          <w:trHeight w:val="6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8</w:t>
            </w:r>
            <w:r>
              <w:rPr>
                <w:rFonts w:ascii="方正仿宋_GBK" w:hAnsi="方正仿宋_GBK" w:cs="方正仿宋_GBK"/>
                <w:sz w:val="24"/>
              </w:rPr>
              <w:t>、支路、弄口清扫保洁向内延伸</w:t>
            </w:r>
            <w:r>
              <w:rPr>
                <w:rFonts w:cs="方正仿宋_GBK"/>
                <w:sz w:val="24"/>
              </w:rPr>
              <w:t>5</w:t>
            </w:r>
            <w:r>
              <w:rPr>
                <w:rFonts w:ascii="方正仿宋_GBK" w:hAnsi="方正仿宋_GBK" w:cs="方正仿宋_GBK"/>
                <w:sz w:val="24"/>
              </w:rPr>
              <w:t>米，电杆、树穴、隔离墩周围</w:t>
            </w:r>
            <w:r>
              <w:rPr>
                <w:rFonts w:ascii="方正仿宋_GBK" w:hAnsi="方正仿宋_GBK" w:cs="方正仿宋_GBK" w:hint="eastAsia"/>
                <w:sz w:val="24"/>
              </w:rPr>
              <w:t>干净整洁</w:t>
            </w:r>
            <w:r>
              <w:rPr>
                <w:rFonts w:ascii="方正仿宋_GBK" w:hAnsi="方正仿宋_GBK" w:cs="方正仿宋_GBK"/>
                <w:sz w:val="24"/>
              </w:rPr>
              <w:t>，窨井盖不堵塞。</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电杆、树穴、隔离墩周围</w:t>
            </w:r>
            <w:r>
              <w:rPr>
                <w:rFonts w:ascii="方正仿宋_GBK" w:hAnsi="方正仿宋_GBK" w:cs="方正仿宋_GBK" w:hint="eastAsia"/>
                <w:sz w:val="24"/>
              </w:rPr>
              <w:t>，每处</w:t>
            </w:r>
            <w:r>
              <w:rPr>
                <w:rFonts w:ascii="方正仿宋_GBK" w:hAnsi="方正仿宋_GBK" w:cs="方正仿宋_GBK"/>
                <w:sz w:val="24"/>
              </w:rPr>
              <w:t>不清扣</w:t>
            </w:r>
            <w:r>
              <w:rPr>
                <w:rFonts w:cs="方正仿宋_GBK"/>
                <w:sz w:val="24"/>
              </w:rPr>
              <w:t>1</w:t>
            </w:r>
            <w:r>
              <w:rPr>
                <w:rFonts w:ascii="方正仿宋_GBK" w:hAnsi="方正仿宋_GBK" w:cs="方正仿宋_GBK"/>
                <w:sz w:val="24"/>
              </w:rPr>
              <w:t>分，</w:t>
            </w:r>
            <w:r>
              <w:rPr>
                <w:rFonts w:ascii="方正仿宋_GBK" w:hAnsi="方正仿宋_GBK" w:cs="方正仿宋_GBK" w:hint="eastAsia"/>
                <w:sz w:val="24"/>
              </w:rPr>
              <w:t>窨井盖</w:t>
            </w:r>
            <w:r>
              <w:rPr>
                <w:rFonts w:ascii="方正仿宋_GBK" w:hAnsi="方正仿宋_GBK" w:cs="方正仿宋_GBK"/>
                <w:sz w:val="24"/>
              </w:rPr>
              <w:t>堵塞一半扣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r>
              <w:rPr>
                <w:rFonts w:ascii="方正仿宋_GBK" w:hAnsi="方正仿宋_GBK" w:cs="方正仿宋_GBK" w:hint="eastAsia"/>
                <w:sz w:val="24"/>
              </w:rPr>
              <w:t>/</w:t>
            </w:r>
            <w:r>
              <w:rPr>
                <w:rFonts w:ascii="方正仿宋_GBK" w:hAnsi="方正仿宋_GBK" w:cs="方正仿宋_GBK" w:hint="eastAsia"/>
                <w:sz w:val="24"/>
              </w:rPr>
              <w:t>处，完全堵塞扣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处</w:t>
            </w:r>
            <w:r>
              <w:rPr>
                <w:rFonts w:ascii="方正仿宋_GBK" w:hAnsi="方正仿宋_GBK" w:cs="方正仿宋_GBK"/>
                <w:sz w:val="24"/>
              </w:rPr>
              <w:t>。</w:t>
            </w:r>
          </w:p>
        </w:tc>
      </w:tr>
      <w:tr w:rsidR="008404BE" w:rsidTr="0047243C">
        <w:trPr>
          <w:trHeight w:val="570"/>
        </w:trPr>
        <w:tc>
          <w:tcPr>
            <w:tcW w:w="54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9</w:t>
            </w:r>
            <w:r>
              <w:rPr>
                <w:rFonts w:ascii="方正仿宋_GBK" w:hAnsi="方正仿宋_GBK" w:cs="方正仿宋_GBK"/>
                <w:sz w:val="24"/>
              </w:rPr>
              <w:t>、道路清扫保洁、道路两侧绿化带、开放式广场和游园清扫保洁范围内无垃圾杂物、白色垃圾（人工保洁范围有建筑物的道路两侧边到边、墙到墙全面积保洁；无建筑物的道路两侧绿化带到绿化带（含绿化带）全面积保洁）。</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一类道路</w:t>
            </w:r>
            <w:r>
              <w:rPr>
                <w:rFonts w:cs="方正仿宋_GBK"/>
                <w:sz w:val="24"/>
              </w:rPr>
              <w:t>1000</w:t>
            </w:r>
            <w:r>
              <w:rPr>
                <w:rFonts w:ascii="方正仿宋_GBK" w:hAnsi="方正仿宋_GBK" w:cs="方正仿宋_GBK"/>
                <w:sz w:val="24"/>
              </w:rPr>
              <w:t>平方米以内</w:t>
            </w:r>
            <w:r>
              <w:rPr>
                <w:rFonts w:ascii="方正仿宋_GBK" w:hAnsi="方正仿宋_GBK" w:cs="方正仿宋_GBK" w:hint="eastAsia"/>
                <w:sz w:val="24"/>
              </w:rPr>
              <w:t>每</w:t>
            </w:r>
            <w:r>
              <w:rPr>
                <w:rFonts w:cs="方正仿宋_GBK"/>
                <w:sz w:val="24"/>
              </w:rPr>
              <w:t>4</w:t>
            </w:r>
            <w:r>
              <w:rPr>
                <w:rFonts w:ascii="方正仿宋_GBK" w:hAnsi="方正仿宋_GBK" w:cs="方正仿宋_GBK"/>
                <w:sz w:val="24"/>
              </w:rPr>
              <w:t>处垃圾杂物扣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分。临时丢弃垃圾停留时间不得超过</w:t>
            </w:r>
            <w:r>
              <w:rPr>
                <w:rFonts w:cs="方正仿宋_GBK"/>
                <w:sz w:val="24"/>
              </w:rPr>
              <w:t>15</w:t>
            </w:r>
            <w:r>
              <w:rPr>
                <w:rFonts w:ascii="方正仿宋_GBK" w:hAnsi="方正仿宋_GBK" w:cs="方正仿宋_GBK"/>
                <w:sz w:val="24"/>
              </w:rPr>
              <w:t>分钟，超过</w:t>
            </w:r>
            <w:r>
              <w:rPr>
                <w:rFonts w:cs="方正仿宋_GBK"/>
                <w:sz w:val="24"/>
              </w:rPr>
              <w:t>15</w:t>
            </w:r>
            <w:r>
              <w:rPr>
                <w:rFonts w:ascii="方正仿宋_GBK" w:hAnsi="方正仿宋_GBK" w:cs="方正仿宋_GBK"/>
                <w:sz w:val="24"/>
              </w:rPr>
              <w:t>分钟每处扣</w:t>
            </w:r>
            <w:r>
              <w:rPr>
                <w:rFonts w:cs="方正仿宋_GBK"/>
                <w:sz w:val="24"/>
              </w:rPr>
              <w:t>0</w:t>
            </w:r>
            <w:r>
              <w:rPr>
                <w:rFonts w:ascii="方正仿宋_GBK" w:hAnsi="方正仿宋_GBK" w:cs="方正仿宋_GBK"/>
                <w:sz w:val="24"/>
              </w:rPr>
              <w:t>.</w:t>
            </w:r>
            <w:r>
              <w:rPr>
                <w:rFonts w:cs="方正仿宋_GBK"/>
                <w:sz w:val="24"/>
              </w:rPr>
              <w:t>1</w:t>
            </w:r>
            <w:r>
              <w:rPr>
                <w:rFonts w:ascii="方正仿宋_GBK" w:hAnsi="方正仿宋_GBK" w:cs="方正仿宋_GBK"/>
                <w:sz w:val="24"/>
              </w:rPr>
              <w:t>分。</w:t>
            </w:r>
          </w:p>
        </w:tc>
      </w:tr>
      <w:tr w:rsidR="008404BE" w:rsidTr="0047243C">
        <w:trPr>
          <w:trHeight w:val="570"/>
        </w:trPr>
        <w:tc>
          <w:tcPr>
            <w:tcW w:w="54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二类道路</w:t>
            </w:r>
            <w:r>
              <w:rPr>
                <w:rFonts w:cs="方正仿宋_GBK"/>
                <w:sz w:val="24"/>
              </w:rPr>
              <w:t>1000</w:t>
            </w:r>
            <w:r>
              <w:rPr>
                <w:rFonts w:ascii="方正仿宋_GBK" w:hAnsi="方正仿宋_GBK" w:cs="方正仿宋_GBK"/>
                <w:sz w:val="24"/>
              </w:rPr>
              <w:t>平方米以内</w:t>
            </w:r>
            <w:r>
              <w:rPr>
                <w:rFonts w:ascii="方正仿宋_GBK" w:hAnsi="方正仿宋_GBK" w:cs="方正仿宋_GBK" w:hint="eastAsia"/>
                <w:sz w:val="24"/>
              </w:rPr>
              <w:t>每</w:t>
            </w:r>
            <w:r>
              <w:rPr>
                <w:rFonts w:cs="方正仿宋_GBK"/>
                <w:sz w:val="24"/>
              </w:rPr>
              <w:t>6</w:t>
            </w:r>
            <w:r>
              <w:rPr>
                <w:rFonts w:ascii="方正仿宋_GBK" w:hAnsi="方正仿宋_GBK" w:cs="方正仿宋_GBK"/>
                <w:sz w:val="24"/>
              </w:rPr>
              <w:t>处垃圾杂物扣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分。临时丢弃垃圾停留时间不得超过</w:t>
            </w:r>
            <w:r>
              <w:rPr>
                <w:rFonts w:cs="方正仿宋_GBK"/>
                <w:sz w:val="24"/>
              </w:rPr>
              <w:t>20</w:t>
            </w:r>
            <w:r>
              <w:rPr>
                <w:rFonts w:ascii="方正仿宋_GBK" w:hAnsi="方正仿宋_GBK" w:cs="方正仿宋_GBK"/>
                <w:sz w:val="24"/>
              </w:rPr>
              <w:t>分钟，超过</w:t>
            </w:r>
            <w:r>
              <w:rPr>
                <w:rFonts w:cs="方正仿宋_GBK"/>
                <w:sz w:val="24"/>
              </w:rPr>
              <w:t>20</w:t>
            </w:r>
            <w:r>
              <w:rPr>
                <w:rFonts w:ascii="方正仿宋_GBK" w:hAnsi="方正仿宋_GBK" w:cs="方正仿宋_GBK"/>
                <w:sz w:val="24"/>
              </w:rPr>
              <w:t>分钟每处扣</w:t>
            </w:r>
            <w:r>
              <w:rPr>
                <w:rFonts w:cs="方正仿宋_GBK"/>
                <w:sz w:val="24"/>
              </w:rPr>
              <w:t>0</w:t>
            </w:r>
            <w:r>
              <w:rPr>
                <w:rFonts w:ascii="方正仿宋_GBK" w:hAnsi="方正仿宋_GBK" w:cs="方正仿宋_GBK"/>
                <w:sz w:val="24"/>
              </w:rPr>
              <w:t>.</w:t>
            </w:r>
            <w:r>
              <w:rPr>
                <w:rFonts w:cs="方正仿宋_GBK"/>
                <w:sz w:val="24"/>
              </w:rPr>
              <w:t>1</w:t>
            </w:r>
            <w:r>
              <w:rPr>
                <w:rFonts w:ascii="方正仿宋_GBK" w:hAnsi="方正仿宋_GBK" w:cs="方正仿宋_GBK"/>
                <w:sz w:val="24"/>
              </w:rPr>
              <w:t>分。</w:t>
            </w:r>
          </w:p>
        </w:tc>
      </w:tr>
      <w:tr w:rsidR="008404BE" w:rsidTr="0047243C">
        <w:trPr>
          <w:trHeight w:val="570"/>
        </w:trPr>
        <w:tc>
          <w:tcPr>
            <w:tcW w:w="54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三类道路</w:t>
            </w:r>
            <w:r>
              <w:rPr>
                <w:rFonts w:cs="方正仿宋_GBK"/>
                <w:sz w:val="24"/>
              </w:rPr>
              <w:t>1000</w:t>
            </w:r>
            <w:r>
              <w:rPr>
                <w:rFonts w:ascii="方正仿宋_GBK" w:hAnsi="方正仿宋_GBK" w:cs="方正仿宋_GBK"/>
                <w:sz w:val="24"/>
              </w:rPr>
              <w:t>平方米以内</w:t>
            </w:r>
            <w:r>
              <w:rPr>
                <w:rFonts w:ascii="方正仿宋_GBK" w:hAnsi="方正仿宋_GBK" w:cs="方正仿宋_GBK" w:hint="eastAsia"/>
                <w:sz w:val="24"/>
              </w:rPr>
              <w:t>每</w:t>
            </w:r>
            <w:r>
              <w:rPr>
                <w:rFonts w:cs="方正仿宋_GBK"/>
                <w:sz w:val="24"/>
              </w:rPr>
              <w:t>8</w:t>
            </w:r>
            <w:r>
              <w:rPr>
                <w:rFonts w:ascii="方正仿宋_GBK" w:hAnsi="方正仿宋_GBK" w:cs="方正仿宋_GBK"/>
                <w:sz w:val="24"/>
              </w:rPr>
              <w:t>处垃圾杂物扣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分。临时丢弃垃圾停留时间不得超过</w:t>
            </w:r>
            <w:r>
              <w:rPr>
                <w:rFonts w:cs="方正仿宋_GBK"/>
                <w:sz w:val="24"/>
              </w:rPr>
              <w:t>25</w:t>
            </w:r>
            <w:r>
              <w:rPr>
                <w:rFonts w:ascii="方正仿宋_GBK" w:hAnsi="方正仿宋_GBK" w:cs="方正仿宋_GBK"/>
                <w:sz w:val="24"/>
              </w:rPr>
              <w:t>分钟，超过</w:t>
            </w:r>
            <w:r>
              <w:rPr>
                <w:rFonts w:cs="方正仿宋_GBK"/>
                <w:sz w:val="24"/>
              </w:rPr>
              <w:t>25</w:t>
            </w:r>
            <w:r>
              <w:rPr>
                <w:rFonts w:ascii="方正仿宋_GBK" w:hAnsi="方正仿宋_GBK" w:cs="方正仿宋_GBK"/>
                <w:sz w:val="24"/>
              </w:rPr>
              <w:t>分钟每处扣</w:t>
            </w:r>
            <w:r>
              <w:rPr>
                <w:rFonts w:cs="方正仿宋_GBK"/>
                <w:sz w:val="24"/>
              </w:rPr>
              <w:t>0</w:t>
            </w:r>
            <w:r>
              <w:rPr>
                <w:rFonts w:ascii="方正仿宋_GBK" w:hAnsi="方正仿宋_GBK" w:cs="方正仿宋_GBK"/>
                <w:sz w:val="24"/>
              </w:rPr>
              <w:t>.</w:t>
            </w:r>
            <w:r>
              <w:rPr>
                <w:rFonts w:cs="方正仿宋_GBK"/>
                <w:sz w:val="24"/>
              </w:rPr>
              <w:t>1</w:t>
            </w:r>
            <w:r>
              <w:rPr>
                <w:rFonts w:ascii="方正仿宋_GBK" w:hAnsi="方正仿宋_GBK" w:cs="方正仿宋_GBK"/>
                <w:sz w:val="24"/>
              </w:rPr>
              <w:t>分。</w:t>
            </w:r>
          </w:p>
        </w:tc>
      </w:tr>
      <w:tr w:rsidR="008404BE" w:rsidTr="0047243C">
        <w:trPr>
          <w:trHeight w:val="539"/>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10</w:t>
            </w:r>
            <w:r>
              <w:rPr>
                <w:rFonts w:ascii="方正仿宋_GBK" w:hAnsi="方正仿宋_GBK" w:cs="方正仿宋_GBK" w:hint="eastAsia"/>
                <w:sz w:val="24"/>
              </w:rPr>
              <w:t>、绿化分车带内无明显积存落叶。</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发现一处扣</w:t>
            </w:r>
            <w:r>
              <w:rPr>
                <w:rFonts w:cs="方正仿宋_GBK" w:hint="eastAsia"/>
                <w:sz w:val="24"/>
              </w:rPr>
              <w:t>0.5</w:t>
            </w:r>
            <w:r>
              <w:rPr>
                <w:rFonts w:ascii="方正仿宋_GBK" w:hAnsi="方正仿宋_GBK" w:cs="方正仿宋_GBK" w:hint="eastAsia"/>
                <w:sz w:val="24"/>
              </w:rPr>
              <w:t>分。</w:t>
            </w:r>
          </w:p>
        </w:tc>
      </w:tr>
      <w:tr w:rsidR="008404BE" w:rsidTr="0047243C">
        <w:trPr>
          <w:trHeight w:val="539"/>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11</w:t>
            </w:r>
            <w:r>
              <w:rPr>
                <w:rFonts w:ascii="方正仿宋_GBK" w:hAnsi="方正仿宋_GBK" w:cs="方正仿宋_GBK"/>
                <w:sz w:val="24"/>
              </w:rPr>
              <w:t>、人行天桥清扫保洁及护栏清洗质量达标到位。</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未清扫保洁每座扣</w:t>
            </w:r>
            <w:r>
              <w:rPr>
                <w:rFonts w:cs="方正仿宋_GBK"/>
                <w:sz w:val="24"/>
              </w:rPr>
              <w:t>2</w:t>
            </w:r>
            <w:r>
              <w:rPr>
                <w:rFonts w:ascii="方正仿宋_GBK" w:hAnsi="方正仿宋_GBK" w:cs="方正仿宋_GBK"/>
                <w:sz w:val="24"/>
              </w:rPr>
              <w:t>分，雨后三天护栏未清洗每座段扣</w:t>
            </w:r>
            <w:r>
              <w:rPr>
                <w:rFonts w:cs="方正仿宋_GBK"/>
                <w:sz w:val="24"/>
              </w:rPr>
              <w:t>2</w:t>
            </w:r>
            <w:r>
              <w:rPr>
                <w:rFonts w:ascii="方正仿宋_GBK" w:hAnsi="方正仿宋_GBK" w:cs="方正仿宋_GBK"/>
                <w:sz w:val="24"/>
              </w:rPr>
              <w:t>分。</w:t>
            </w:r>
          </w:p>
        </w:tc>
      </w:tr>
      <w:tr w:rsidR="008404BE" w:rsidTr="0047243C">
        <w:trPr>
          <w:trHeight w:val="494"/>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2</w:t>
            </w:r>
            <w:r>
              <w:rPr>
                <w:rFonts w:ascii="方正仿宋_GBK" w:hAnsi="方正仿宋_GBK" w:cs="方正仿宋_GBK"/>
                <w:sz w:val="24"/>
              </w:rPr>
              <w:t>、交通</w:t>
            </w:r>
            <w:r>
              <w:rPr>
                <w:rFonts w:ascii="方正仿宋_GBK" w:hAnsi="方正仿宋_GBK" w:cs="方正仿宋_GBK" w:hint="eastAsia"/>
                <w:sz w:val="24"/>
              </w:rPr>
              <w:t>护栏</w:t>
            </w:r>
            <w:r>
              <w:rPr>
                <w:rFonts w:ascii="方正仿宋_GBK" w:hAnsi="方正仿宋_GBK" w:cs="方正仿宋_GBK"/>
                <w:sz w:val="24"/>
              </w:rPr>
              <w:t>底下按</w:t>
            </w:r>
            <w:r>
              <w:rPr>
                <w:rFonts w:cs="方正仿宋_GBK"/>
                <w:sz w:val="24"/>
              </w:rPr>
              <w:t>2</w:t>
            </w:r>
            <w:r>
              <w:rPr>
                <w:rFonts w:ascii="方正仿宋_GBK" w:hAnsi="方正仿宋_GBK" w:cs="方正仿宋_GBK"/>
                <w:sz w:val="24"/>
              </w:rPr>
              <w:t>米人工清扫保洁，地面无淤泥、杂物。</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有淤泥或杂物每</w:t>
            </w:r>
            <w:r>
              <w:rPr>
                <w:rFonts w:cs="方正仿宋_GBK"/>
                <w:sz w:val="24"/>
              </w:rPr>
              <w:t>5</w:t>
            </w:r>
            <w:r>
              <w:rPr>
                <w:rFonts w:ascii="方正仿宋_GBK" w:hAnsi="方正仿宋_GBK" w:cs="方正仿宋_GBK"/>
                <w:sz w:val="24"/>
              </w:rPr>
              <w:t>米扣</w:t>
            </w:r>
            <w:r>
              <w:rPr>
                <w:rFonts w:cs="方正仿宋_GBK"/>
                <w:sz w:val="24"/>
              </w:rPr>
              <w:t>1</w:t>
            </w:r>
            <w:r>
              <w:rPr>
                <w:rFonts w:ascii="方正仿宋_GBK" w:hAnsi="方正仿宋_GBK" w:cs="方正仿宋_GBK"/>
                <w:sz w:val="24"/>
              </w:rPr>
              <w:t>分。</w:t>
            </w:r>
          </w:p>
        </w:tc>
      </w:tr>
      <w:tr w:rsidR="008404BE" w:rsidTr="0047243C">
        <w:trPr>
          <w:trHeight w:val="70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r>
              <w:rPr>
                <w:rFonts w:cs="方正仿宋_GBK"/>
                <w:sz w:val="24"/>
              </w:rPr>
              <w:t>1</w:t>
            </w:r>
            <w:r>
              <w:rPr>
                <w:rFonts w:cs="方正仿宋_GBK" w:hint="eastAsia"/>
                <w:sz w:val="24"/>
              </w:rPr>
              <w:t>3</w:t>
            </w:r>
            <w:r>
              <w:rPr>
                <w:rFonts w:cs="方正仿宋_GBK"/>
                <w:sz w:val="24"/>
              </w:rPr>
              <w:t>、交通护栏按规定时间擦洗，在重大活动期间做到雨后即清洗，随脏随清洗，交通护栏无积灰。</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r>
              <w:rPr>
                <w:rFonts w:cs="方正仿宋_GBK"/>
                <w:sz w:val="24"/>
              </w:rPr>
              <w:t>未按规定时间擦洗每条道路扣</w:t>
            </w:r>
            <w:r>
              <w:rPr>
                <w:rFonts w:cs="方正仿宋_GBK"/>
                <w:sz w:val="24"/>
              </w:rPr>
              <w:t>3</w:t>
            </w:r>
            <w:r>
              <w:rPr>
                <w:rFonts w:cs="方正仿宋_GBK"/>
                <w:sz w:val="24"/>
              </w:rPr>
              <w:t>分，有明显尘土积灰每米扣</w:t>
            </w:r>
            <w:r>
              <w:rPr>
                <w:rFonts w:cs="方正仿宋_GBK"/>
                <w:sz w:val="24"/>
              </w:rPr>
              <w:t>0.2</w:t>
            </w:r>
            <w:r>
              <w:rPr>
                <w:rFonts w:cs="方正仿宋_GBK"/>
                <w:sz w:val="24"/>
              </w:rPr>
              <w:t>分。</w:t>
            </w:r>
          </w:p>
        </w:tc>
      </w:tr>
      <w:tr w:rsidR="008404BE" w:rsidTr="0047243C">
        <w:trPr>
          <w:trHeight w:val="580"/>
        </w:trPr>
        <w:tc>
          <w:tcPr>
            <w:tcW w:w="545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宋体" w:hAnsi="宋体" w:cs="方正仿宋_GBK"/>
                <w:sz w:val="24"/>
              </w:rPr>
            </w:pPr>
            <w:r>
              <w:rPr>
                <w:rFonts w:ascii="宋体" w:hAnsi="宋体" w:cs="方正仿宋_GBK"/>
                <w:sz w:val="24"/>
              </w:rPr>
              <w:t>1</w:t>
            </w:r>
            <w:r>
              <w:rPr>
                <w:rFonts w:ascii="宋体" w:hAnsi="宋体" w:cs="方正仿宋_GBK" w:hint="eastAsia"/>
                <w:sz w:val="24"/>
              </w:rPr>
              <w:t>4</w:t>
            </w:r>
            <w:r>
              <w:rPr>
                <w:rFonts w:ascii="宋体" w:hAnsi="宋体" w:cs="方正仿宋_GBK"/>
                <w:sz w:val="24"/>
              </w:rPr>
              <w:t>、每日巡回收集</w:t>
            </w:r>
            <w:r>
              <w:rPr>
                <w:rFonts w:ascii="宋体" w:hAnsi="宋体" w:cs="方正仿宋_GBK" w:hint="eastAsia"/>
                <w:sz w:val="24"/>
              </w:rPr>
              <w:t>果壳箱内垃圾</w:t>
            </w:r>
            <w:r>
              <w:rPr>
                <w:rFonts w:ascii="宋体" w:hAnsi="宋体" w:cs="方正仿宋_GBK"/>
                <w:sz w:val="24"/>
              </w:rPr>
              <w:t>，</w:t>
            </w:r>
            <w:r>
              <w:rPr>
                <w:rFonts w:ascii="宋体" w:hAnsi="宋体" w:cs="方正仿宋_GBK" w:hint="eastAsia"/>
                <w:sz w:val="24"/>
              </w:rPr>
              <w:t>做到及时清理</w:t>
            </w:r>
            <w:r>
              <w:rPr>
                <w:rFonts w:ascii="宋体" w:hAnsi="宋体" w:cs="方正仿宋_GBK"/>
                <w:sz w:val="24"/>
              </w:rPr>
              <w:t>，</w:t>
            </w:r>
            <w:r>
              <w:rPr>
                <w:rFonts w:ascii="宋体" w:hAnsi="宋体" w:cs="方正仿宋_GBK" w:hint="eastAsia"/>
                <w:sz w:val="24"/>
              </w:rPr>
              <w:t>确保</w:t>
            </w:r>
            <w:r>
              <w:rPr>
                <w:rFonts w:ascii="宋体" w:hAnsi="宋体" w:cs="方正仿宋_GBK"/>
                <w:sz w:val="24"/>
              </w:rPr>
              <w:t>垃圾无满溢、散落，箱体无乱涂写、乱张贴，容器分类标志清晰，每日整体擦洗保洁一次，沿路</w:t>
            </w:r>
            <w:r>
              <w:rPr>
                <w:rFonts w:ascii="宋体" w:hAnsi="宋体" w:cs="方正仿宋_GBK" w:hint="eastAsia"/>
                <w:sz w:val="24"/>
              </w:rPr>
              <w:t>果壳箱</w:t>
            </w:r>
            <w:r>
              <w:rPr>
                <w:rFonts w:ascii="宋体" w:hAnsi="宋体" w:cs="方正仿宋_GBK"/>
                <w:sz w:val="24"/>
              </w:rPr>
              <w:t>周围无堆积、存留垃圾，</w:t>
            </w:r>
            <w:r>
              <w:rPr>
                <w:rFonts w:ascii="宋体" w:hAnsi="宋体" w:cs="方正仿宋_GBK" w:hint="eastAsia"/>
                <w:sz w:val="24"/>
              </w:rPr>
              <w:t>果壳箱</w:t>
            </w:r>
            <w:r>
              <w:rPr>
                <w:rFonts w:ascii="宋体" w:hAnsi="宋体" w:cs="方正仿宋_GBK"/>
                <w:sz w:val="24"/>
              </w:rPr>
              <w:t>内胆不得随意摆放道路两侧，并将</w:t>
            </w:r>
            <w:r>
              <w:rPr>
                <w:rFonts w:ascii="宋体" w:hAnsi="宋体" w:cs="方正仿宋_GBK" w:hint="eastAsia"/>
                <w:sz w:val="24"/>
              </w:rPr>
              <w:t>果壳箱</w:t>
            </w:r>
            <w:r>
              <w:rPr>
                <w:rFonts w:ascii="宋体" w:hAnsi="宋体" w:cs="方正仿宋_GBK"/>
                <w:sz w:val="24"/>
              </w:rPr>
              <w:t>门锁紧闭。</w:t>
            </w:r>
          </w:p>
        </w:tc>
        <w:tc>
          <w:tcPr>
            <w:tcW w:w="39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宋体" w:hAnsi="宋体" w:cs="方正仿宋_GBK"/>
                <w:sz w:val="24"/>
              </w:rPr>
            </w:pPr>
            <w:r>
              <w:rPr>
                <w:rFonts w:ascii="宋体" w:hAnsi="宋体" w:cs="方正仿宋_GBK" w:hint="eastAsia"/>
                <w:sz w:val="24"/>
              </w:rPr>
              <w:t>果壳箱</w:t>
            </w:r>
            <w:r>
              <w:rPr>
                <w:rFonts w:ascii="宋体" w:hAnsi="宋体" w:cs="方正仿宋_GBK"/>
                <w:sz w:val="24"/>
              </w:rPr>
              <w:t>内有满箱隔夜垃圾(超过投放口)每只扣1分；周围有垃圾杂物扣1分；外壳不清洁每只扣0.5分，箱体乱涂写、乱张贴未清理每项扣1分；</w:t>
            </w:r>
            <w:r>
              <w:rPr>
                <w:rFonts w:ascii="宋体" w:hAnsi="宋体" w:cs="方正仿宋_GBK" w:hint="eastAsia"/>
                <w:sz w:val="24"/>
              </w:rPr>
              <w:t>果壳箱</w:t>
            </w:r>
            <w:r>
              <w:rPr>
                <w:rFonts w:ascii="宋体" w:hAnsi="宋体" w:cs="方正仿宋_GBK"/>
                <w:sz w:val="24"/>
              </w:rPr>
              <w:t>内胆随意放置每只扣1分。</w:t>
            </w:r>
          </w:p>
        </w:tc>
      </w:tr>
      <w:tr w:rsidR="008404BE" w:rsidTr="0047243C">
        <w:trPr>
          <w:trHeight w:val="715"/>
        </w:trPr>
        <w:tc>
          <w:tcPr>
            <w:tcW w:w="545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p>
        </w:tc>
        <w:tc>
          <w:tcPr>
            <w:tcW w:w="39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p>
        </w:tc>
      </w:tr>
      <w:tr w:rsidR="008404BE" w:rsidTr="0047243C">
        <w:trPr>
          <w:trHeight w:val="82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r>
              <w:rPr>
                <w:rFonts w:cs="方正仿宋_GBK"/>
                <w:sz w:val="24"/>
              </w:rPr>
              <w:t>1</w:t>
            </w:r>
            <w:r>
              <w:rPr>
                <w:rFonts w:cs="方正仿宋_GBK" w:hint="eastAsia"/>
                <w:sz w:val="24"/>
              </w:rPr>
              <w:t>5</w:t>
            </w:r>
            <w:r>
              <w:rPr>
                <w:rFonts w:cs="方正仿宋_GBK"/>
                <w:sz w:val="24"/>
              </w:rPr>
              <w:t>、</w:t>
            </w:r>
            <w:r>
              <w:rPr>
                <w:rFonts w:cs="方正仿宋_GBK" w:hint="eastAsia"/>
                <w:sz w:val="24"/>
              </w:rPr>
              <w:t>作业单位</w:t>
            </w:r>
            <w:r>
              <w:rPr>
                <w:rFonts w:cs="方正仿宋_GBK"/>
                <w:sz w:val="24"/>
              </w:rPr>
              <w:t>不得占道摆放垃圾收集容器，主次干道两侧不得设置垃圾收集点，垃圾收集临时停放不得超过</w:t>
            </w:r>
            <w:r>
              <w:rPr>
                <w:rFonts w:cs="方正仿宋_GBK"/>
                <w:sz w:val="24"/>
              </w:rPr>
              <w:t>30</w:t>
            </w:r>
            <w:r>
              <w:rPr>
                <w:rFonts w:cs="方正仿宋_GBK"/>
                <w:sz w:val="24"/>
              </w:rPr>
              <w:t>分钟。</w:t>
            </w:r>
          </w:p>
        </w:tc>
        <w:tc>
          <w:tcPr>
            <w:tcW w:w="39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r>
              <w:rPr>
                <w:rFonts w:cs="方正仿宋_GBK"/>
                <w:sz w:val="24"/>
              </w:rPr>
              <w:t>沿路临时收集点收集容器（桶）外有垃圾一处扣</w:t>
            </w:r>
            <w:r>
              <w:rPr>
                <w:rFonts w:cs="方正仿宋_GBK"/>
                <w:sz w:val="24"/>
              </w:rPr>
              <w:t>1</w:t>
            </w:r>
            <w:r>
              <w:rPr>
                <w:rFonts w:cs="方正仿宋_GBK"/>
                <w:sz w:val="24"/>
              </w:rPr>
              <w:t>分。垃圾收集容器（桶）放置道路快、慢车道或人行道发现一只扣</w:t>
            </w:r>
            <w:r>
              <w:rPr>
                <w:rFonts w:cs="方正仿宋_GBK"/>
                <w:sz w:val="24"/>
              </w:rPr>
              <w:t>1</w:t>
            </w:r>
            <w:r>
              <w:rPr>
                <w:rFonts w:cs="方正仿宋_GBK"/>
                <w:sz w:val="24"/>
              </w:rPr>
              <w:t>分。</w:t>
            </w:r>
          </w:p>
        </w:tc>
      </w:tr>
      <w:tr w:rsidR="008404BE" w:rsidTr="0047243C">
        <w:trPr>
          <w:trHeight w:val="393"/>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6</w:t>
            </w:r>
            <w:r>
              <w:rPr>
                <w:rFonts w:ascii="方正仿宋_GBK" w:hAnsi="方正仿宋_GBK" w:cs="方正仿宋_GBK"/>
                <w:sz w:val="24"/>
              </w:rPr>
              <w:t>、道路清扫保洁范围内无小型特种垃圾、无砖块石块；人行道板上</w:t>
            </w:r>
            <w:r>
              <w:rPr>
                <w:rFonts w:ascii="方正仿宋_GBK" w:hAnsi="方正仿宋_GBK" w:cs="方正仿宋_GBK" w:hint="eastAsia"/>
                <w:sz w:val="24"/>
              </w:rPr>
              <w:t>无油污渍、</w:t>
            </w:r>
            <w:r>
              <w:rPr>
                <w:rFonts w:ascii="方正仿宋_GBK" w:hAnsi="方正仿宋_GBK" w:cs="方正仿宋_GBK"/>
                <w:sz w:val="24"/>
              </w:rPr>
              <w:t>无杂草。</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有特种、砖石</w:t>
            </w:r>
            <w:r>
              <w:rPr>
                <w:rFonts w:cs="方正仿宋_GBK"/>
                <w:sz w:val="24"/>
              </w:rPr>
              <w:t>1</w:t>
            </w:r>
            <w:r>
              <w:rPr>
                <w:rFonts w:ascii="方正仿宋_GBK" w:hAnsi="方正仿宋_GBK" w:cs="方正仿宋_GBK"/>
                <w:sz w:val="24"/>
              </w:rPr>
              <w:t>处扣</w:t>
            </w:r>
            <w:r>
              <w:rPr>
                <w:rFonts w:cs="方正仿宋_GBK"/>
                <w:sz w:val="24"/>
              </w:rPr>
              <w:t>1</w:t>
            </w:r>
            <w:r>
              <w:rPr>
                <w:rFonts w:ascii="方正仿宋_GBK" w:hAnsi="方正仿宋_GBK" w:cs="方正仿宋_GBK"/>
                <w:sz w:val="24"/>
              </w:rPr>
              <w:t>分，有</w:t>
            </w:r>
            <w:r>
              <w:rPr>
                <w:rFonts w:ascii="方正仿宋_GBK" w:hAnsi="方正仿宋_GBK" w:cs="方正仿宋_GBK" w:hint="eastAsia"/>
                <w:sz w:val="24"/>
              </w:rPr>
              <w:t>油污渍一处扣</w:t>
            </w:r>
            <w:r>
              <w:rPr>
                <w:rFonts w:cs="方正仿宋_GBK" w:hint="eastAsia"/>
                <w:sz w:val="24"/>
              </w:rPr>
              <w:t>1</w:t>
            </w:r>
            <w:r>
              <w:rPr>
                <w:rFonts w:ascii="方正仿宋_GBK" w:hAnsi="方正仿宋_GBK" w:cs="方正仿宋_GBK" w:hint="eastAsia"/>
                <w:sz w:val="24"/>
              </w:rPr>
              <w:t>分，有</w:t>
            </w:r>
            <w:r>
              <w:rPr>
                <w:rFonts w:ascii="方正仿宋_GBK" w:hAnsi="方正仿宋_GBK" w:cs="方正仿宋_GBK"/>
                <w:sz w:val="24"/>
              </w:rPr>
              <w:t>杂草</w:t>
            </w:r>
            <w:r>
              <w:rPr>
                <w:rFonts w:cs="方正仿宋_GBK"/>
                <w:sz w:val="24"/>
              </w:rPr>
              <w:t>1</w:t>
            </w:r>
            <w:r>
              <w:rPr>
                <w:rFonts w:ascii="方正仿宋_GBK" w:hAnsi="方正仿宋_GBK" w:cs="方正仿宋_GBK"/>
                <w:sz w:val="24"/>
              </w:rPr>
              <w:t>处扣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p>
        </w:tc>
      </w:tr>
      <w:tr w:rsidR="008404BE" w:rsidTr="0047243C">
        <w:trPr>
          <w:trHeight w:val="36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7</w:t>
            </w:r>
            <w:r>
              <w:rPr>
                <w:rFonts w:ascii="方正仿宋_GBK" w:hAnsi="方正仿宋_GBK" w:cs="方正仿宋_GBK"/>
                <w:sz w:val="24"/>
              </w:rPr>
              <w:t>、垃圾收集</w:t>
            </w:r>
            <w:r>
              <w:rPr>
                <w:rFonts w:ascii="方正仿宋_GBK" w:hAnsi="方正仿宋_GBK" w:cs="方正仿宋_GBK"/>
                <w:sz w:val="24"/>
              </w:rPr>
              <w:t>(</w:t>
            </w:r>
            <w:r>
              <w:rPr>
                <w:rFonts w:ascii="方正仿宋_GBK" w:hAnsi="方正仿宋_GBK" w:cs="方正仿宋_GBK"/>
                <w:sz w:val="24"/>
              </w:rPr>
              <w:t>保洁</w:t>
            </w:r>
            <w:r>
              <w:rPr>
                <w:rFonts w:ascii="方正仿宋_GBK" w:hAnsi="方正仿宋_GBK" w:cs="方正仿宋_GBK"/>
                <w:sz w:val="24"/>
              </w:rPr>
              <w:t>)</w:t>
            </w:r>
            <w:r>
              <w:rPr>
                <w:rFonts w:ascii="方正仿宋_GBK" w:hAnsi="方正仿宋_GBK" w:cs="方正仿宋_GBK"/>
                <w:sz w:val="24"/>
              </w:rPr>
              <w:t>车完好整洁，不抛、洒、滴、漏。</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保洁车辆不整洁、破损</w:t>
            </w:r>
            <w:r>
              <w:rPr>
                <w:rFonts w:ascii="方正仿宋_GBK" w:hAnsi="方正仿宋_GBK" w:cs="方正仿宋_GBK"/>
                <w:sz w:val="24"/>
              </w:rPr>
              <w:t>(</w:t>
            </w:r>
            <w:r>
              <w:rPr>
                <w:rFonts w:ascii="方正仿宋_GBK" w:hAnsi="方正仿宋_GBK" w:cs="方正仿宋_GBK"/>
                <w:sz w:val="24"/>
              </w:rPr>
              <w:t>抛、洒、滴、漏</w:t>
            </w:r>
            <w:r>
              <w:rPr>
                <w:rFonts w:ascii="方正仿宋_GBK" w:hAnsi="方正仿宋_GBK" w:cs="方正仿宋_GBK"/>
                <w:sz w:val="24"/>
              </w:rPr>
              <w:t>)</w:t>
            </w:r>
            <w:r>
              <w:rPr>
                <w:rFonts w:ascii="方正仿宋_GBK" w:hAnsi="方正仿宋_GBK" w:cs="方正仿宋_GBK"/>
                <w:sz w:val="24"/>
              </w:rPr>
              <w:t>每辆</w:t>
            </w:r>
            <w:r>
              <w:rPr>
                <w:rFonts w:ascii="方正仿宋_GBK" w:hAnsi="方正仿宋_GBK" w:cs="方正仿宋_GBK"/>
                <w:sz w:val="24"/>
              </w:rPr>
              <w:t>/</w:t>
            </w:r>
            <w:r>
              <w:rPr>
                <w:rFonts w:ascii="方正仿宋_GBK" w:hAnsi="方正仿宋_GBK" w:cs="方正仿宋_GBK"/>
                <w:sz w:val="24"/>
              </w:rPr>
              <w:t>次扣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p>
        </w:tc>
      </w:tr>
      <w:tr w:rsidR="008404BE" w:rsidTr="0047243C">
        <w:trPr>
          <w:trHeight w:val="90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8</w:t>
            </w:r>
            <w:r>
              <w:rPr>
                <w:rFonts w:ascii="方正仿宋_GBK" w:hAnsi="方正仿宋_GBK" w:cs="方正仿宋_GBK"/>
                <w:sz w:val="24"/>
              </w:rPr>
              <w:t>、上岗统一穿环卫标志服装（工号牌），且有明显所属单位标志，夜间作业佩戴发光安全标志，工作时间不离岗、不</w:t>
            </w:r>
            <w:r>
              <w:rPr>
                <w:rFonts w:ascii="方正仿宋_GBK" w:hAnsi="方正仿宋_GBK" w:cs="方正仿宋_GBK" w:hint="eastAsia"/>
                <w:sz w:val="24"/>
              </w:rPr>
              <w:t>串</w:t>
            </w:r>
            <w:r>
              <w:rPr>
                <w:rFonts w:ascii="方正仿宋_GBK" w:hAnsi="方正仿宋_GBK" w:cs="方正仿宋_GBK"/>
                <w:sz w:val="24"/>
              </w:rPr>
              <w:t>岗、不聊天。</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发现不穿标志服（工号牌）、夜间作业未佩戴发光安全标志每人</w:t>
            </w:r>
            <w:r>
              <w:rPr>
                <w:rFonts w:ascii="方正仿宋_GBK" w:hAnsi="方正仿宋_GBK" w:cs="方正仿宋_GBK"/>
                <w:sz w:val="24"/>
              </w:rPr>
              <w:t>/</w:t>
            </w:r>
            <w:r>
              <w:rPr>
                <w:rFonts w:ascii="方正仿宋_GBK" w:hAnsi="方正仿宋_GBK" w:cs="方正仿宋_GBK"/>
                <w:sz w:val="24"/>
              </w:rPr>
              <w:t>次扣</w:t>
            </w:r>
            <w:r>
              <w:rPr>
                <w:rFonts w:cs="方正仿宋_GBK"/>
                <w:sz w:val="24"/>
              </w:rPr>
              <w:t>1</w:t>
            </w:r>
            <w:r>
              <w:rPr>
                <w:rFonts w:ascii="方正仿宋_GBK" w:hAnsi="方正仿宋_GBK" w:cs="方正仿宋_GBK"/>
                <w:sz w:val="24"/>
              </w:rPr>
              <w:t>分。离岗每人</w:t>
            </w:r>
            <w:r>
              <w:rPr>
                <w:rFonts w:ascii="方正仿宋_GBK" w:hAnsi="方正仿宋_GBK" w:cs="方正仿宋_GBK"/>
                <w:sz w:val="24"/>
              </w:rPr>
              <w:t>/</w:t>
            </w:r>
            <w:r>
              <w:rPr>
                <w:rFonts w:ascii="方正仿宋_GBK" w:hAnsi="方正仿宋_GBK" w:cs="方正仿宋_GBK"/>
                <w:sz w:val="24"/>
              </w:rPr>
              <w:t>次扣</w:t>
            </w:r>
            <w:r>
              <w:rPr>
                <w:rFonts w:cs="方正仿宋_GBK"/>
                <w:sz w:val="24"/>
              </w:rPr>
              <w:t>1</w:t>
            </w:r>
            <w:r>
              <w:rPr>
                <w:rFonts w:ascii="方正仿宋_GBK" w:hAnsi="方正仿宋_GBK" w:cs="方正仿宋_GBK"/>
                <w:sz w:val="24"/>
              </w:rPr>
              <w:t>分，</w:t>
            </w:r>
            <w:r>
              <w:rPr>
                <w:rFonts w:ascii="方正仿宋_GBK" w:hAnsi="方正仿宋_GBK" w:cs="方正仿宋_GBK" w:hint="eastAsia"/>
                <w:sz w:val="24"/>
              </w:rPr>
              <w:t>串</w:t>
            </w:r>
            <w:r>
              <w:rPr>
                <w:rFonts w:ascii="方正仿宋_GBK" w:hAnsi="方正仿宋_GBK" w:cs="方正仿宋_GBK"/>
                <w:sz w:val="24"/>
              </w:rPr>
              <w:t>岗、聊天每人</w:t>
            </w:r>
            <w:r>
              <w:rPr>
                <w:rFonts w:ascii="方正仿宋_GBK" w:hAnsi="方正仿宋_GBK" w:cs="方正仿宋_GBK"/>
                <w:sz w:val="24"/>
              </w:rPr>
              <w:t>/</w:t>
            </w:r>
            <w:r>
              <w:rPr>
                <w:rFonts w:ascii="方正仿宋_GBK" w:hAnsi="方正仿宋_GBK" w:cs="方正仿宋_GBK"/>
                <w:sz w:val="24"/>
              </w:rPr>
              <w:t>次扣</w:t>
            </w:r>
            <w:r>
              <w:rPr>
                <w:rFonts w:cs="方正仿宋_GBK"/>
                <w:sz w:val="24"/>
              </w:rPr>
              <w:t>1</w:t>
            </w:r>
            <w:r>
              <w:rPr>
                <w:rFonts w:ascii="方正仿宋_GBK" w:hAnsi="方正仿宋_GBK" w:cs="方正仿宋_GBK"/>
                <w:sz w:val="24"/>
              </w:rPr>
              <w:t>分。</w:t>
            </w:r>
          </w:p>
        </w:tc>
      </w:tr>
      <w:tr w:rsidR="008404BE" w:rsidTr="0047243C">
        <w:trPr>
          <w:trHeight w:val="450"/>
        </w:trPr>
        <w:tc>
          <w:tcPr>
            <w:tcW w:w="545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9</w:t>
            </w:r>
            <w:r>
              <w:rPr>
                <w:rFonts w:ascii="方正仿宋_GBK" w:hAnsi="方正仿宋_GBK" w:cs="方正仿宋_GBK"/>
                <w:sz w:val="24"/>
              </w:rPr>
              <w:t>、道路清扫保洁实行定员定岗。</w:t>
            </w:r>
          </w:p>
        </w:tc>
        <w:tc>
          <w:tcPr>
            <w:tcW w:w="39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发现缺岗每人</w:t>
            </w:r>
            <w:r>
              <w:rPr>
                <w:rFonts w:ascii="方正仿宋_GBK" w:hAnsi="方正仿宋_GBK" w:cs="方正仿宋_GBK"/>
                <w:sz w:val="24"/>
              </w:rPr>
              <w:t>/</w:t>
            </w:r>
            <w:r>
              <w:rPr>
                <w:rFonts w:ascii="方正仿宋_GBK" w:hAnsi="方正仿宋_GBK" w:cs="方正仿宋_GBK"/>
                <w:sz w:val="24"/>
              </w:rPr>
              <w:t>次扣</w:t>
            </w:r>
            <w:r>
              <w:rPr>
                <w:rFonts w:cs="方正仿宋_GBK" w:hint="eastAsia"/>
                <w:sz w:val="24"/>
              </w:rPr>
              <w:t>0.1</w:t>
            </w:r>
            <w:r>
              <w:rPr>
                <w:rFonts w:ascii="方正仿宋_GBK" w:hAnsi="方正仿宋_GBK" w:cs="方正仿宋_GBK"/>
                <w:sz w:val="24"/>
              </w:rPr>
              <w:t>分。</w:t>
            </w:r>
          </w:p>
        </w:tc>
      </w:tr>
      <w:tr w:rsidR="008404BE" w:rsidTr="0047243C">
        <w:trPr>
          <w:trHeight w:val="430"/>
        </w:trPr>
        <w:tc>
          <w:tcPr>
            <w:tcW w:w="5452" w:type="dxa"/>
            <w:tcBorders>
              <w:top w:val="nil"/>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20</w:t>
            </w:r>
            <w:r>
              <w:rPr>
                <w:rFonts w:ascii="方正仿宋_GBK" w:hAnsi="方正仿宋_GBK" w:cs="方正仿宋_GBK"/>
                <w:sz w:val="24"/>
              </w:rPr>
              <w:t>、道路两侧无主垃圾及时清理，无堆积。</w:t>
            </w:r>
          </w:p>
        </w:tc>
        <w:tc>
          <w:tcPr>
            <w:tcW w:w="3910" w:type="dxa"/>
            <w:tcBorders>
              <w:top w:val="nil"/>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24</w:t>
            </w:r>
            <w:r>
              <w:rPr>
                <w:rFonts w:ascii="方正仿宋_GBK" w:hAnsi="方正仿宋_GBK" w:cs="方正仿宋_GBK"/>
                <w:sz w:val="24"/>
              </w:rPr>
              <w:t>小时未清理的扣</w:t>
            </w:r>
            <w:r>
              <w:rPr>
                <w:rFonts w:cs="方正仿宋_GBK"/>
                <w:sz w:val="24"/>
              </w:rPr>
              <w:t>3</w:t>
            </w:r>
            <w:r>
              <w:rPr>
                <w:rFonts w:ascii="方正仿宋_GBK" w:hAnsi="方正仿宋_GBK" w:cs="方正仿宋_GBK"/>
                <w:sz w:val="24"/>
              </w:rPr>
              <w:t>分，</w:t>
            </w:r>
            <w:r>
              <w:rPr>
                <w:rFonts w:cs="方正仿宋_GBK"/>
                <w:sz w:val="24"/>
              </w:rPr>
              <w:t>48</w:t>
            </w:r>
            <w:r>
              <w:rPr>
                <w:rFonts w:ascii="方正仿宋_GBK" w:hAnsi="方正仿宋_GBK" w:cs="方正仿宋_GBK"/>
                <w:sz w:val="24"/>
              </w:rPr>
              <w:t>小时未清理的扣</w:t>
            </w:r>
            <w:r>
              <w:rPr>
                <w:rFonts w:cs="方正仿宋_GBK"/>
                <w:sz w:val="24"/>
              </w:rPr>
              <w:t>5</w:t>
            </w:r>
            <w:r>
              <w:rPr>
                <w:rFonts w:ascii="方正仿宋_GBK" w:hAnsi="方正仿宋_GBK" w:cs="方正仿宋_GBK"/>
                <w:sz w:val="24"/>
              </w:rPr>
              <w:t>分。</w:t>
            </w:r>
          </w:p>
        </w:tc>
      </w:tr>
      <w:tr w:rsidR="008404BE" w:rsidTr="0047243C">
        <w:trPr>
          <w:trHeight w:val="559"/>
        </w:trPr>
        <w:tc>
          <w:tcPr>
            <w:tcW w:w="9362"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楷体_GBK" w:eastAsia="方正楷体_GBK" w:hAnsi="方正楷体_GBK" w:cs="方正楷体_GBK"/>
                <w:sz w:val="24"/>
              </w:rPr>
              <w:t>（二）</w:t>
            </w:r>
            <w:r>
              <w:rPr>
                <w:rFonts w:ascii="方正楷体_GBK" w:eastAsia="方正楷体_GBK" w:hAnsi="方正楷体_GBK" w:cs="方正楷体_GBK" w:hint="eastAsia"/>
                <w:sz w:val="24"/>
              </w:rPr>
              <w:t>机械机扫、洗扫、冲水及人行道板清洗作业</w:t>
            </w:r>
          </w:p>
        </w:tc>
      </w:tr>
      <w:tr w:rsidR="008404BE" w:rsidTr="0047243C">
        <w:trPr>
          <w:trHeight w:val="43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ascii="方正仿宋_GBK" w:hAnsi="方正仿宋_GBK" w:cs="方正仿宋_GBK"/>
                <w:sz w:val="24"/>
              </w:rPr>
              <w:t>、道路侧石边脚清、无淤泥、沙石杂物。</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每米扣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分，以此类推。</w:t>
            </w:r>
          </w:p>
        </w:tc>
      </w:tr>
      <w:tr w:rsidR="008404BE" w:rsidTr="0047243C">
        <w:trPr>
          <w:trHeight w:val="42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w:t>
            </w:r>
            <w:r>
              <w:rPr>
                <w:rFonts w:ascii="方正仿宋_GBK" w:hAnsi="方正仿宋_GBK" w:cs="方正仿宋_GBK"/>
                <w:sz w:val="24"/>
              </w:rPr>
              <w:t>、作业时喷水湿扫，不扬尘，不漏土。</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非</w:t>
            </w:r>
            <w:r>
              <w:rPr>
                <w:rFonts w:ascii="方正仿宋_GBK" w:hAnsi="方正仿宋_GBK" w:cs="方正仿宋_GBK" w:hint="eastAsia"/>
                <w:sz w:val="24"/>
              </w:rPr>
              <w:t>冬季低温天气</w:t>
            </w:r>
            <w:r>
              <w:rPr>
                <w:rFonts w:ascii="方正仿宋_GBK" w:hAnsi="方正仿宋_GBK" w:cs="方正仿宋_GBK"/>
                <w:sz w:val="24"/>
              </w:rPr>
              <w:t>发现干扫扬尘一次扣</w:t>
            </w:r>
            <w:r>
              <w:rPr>
                <w:rFonts w:cs="方正仿宋_GBK"/>
                <w:sz w:val="24"/>
              </w:rPr>
              <w:lastRenderedPageBreak/>
              <w:t>5</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lastRenderedPageBreak/>
              <w:t>3</w:t>
            </w:r>
            <w:r>
              <w:rPr>
                <w:rFonts w:ascii="方正仿宋_GBK" w:hAnsi="方正仿宋_GBK" w:cs="方正仿宋_GBK"/>
                <w:sz w:val="24"/>
              </w:rPr>
              <w:t>、及时清理吸尘管，作业时不抛、洒、滴、漏。</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发现抛、洒、滴、漏一处扣</w:t>
            </w:r>
            <w:r>
              <w:rPr>
                <w:rFonts w:cs="方正仿宋_GBK"/>
                <w:sz w:val="24"/>
              </w:rPr>
              <w:t>1</w:t>
            </w:r>
            <w:r>
              <w:rPr>
                <w:rFonts w:ascii="方正仿宋_GBK" w:hAnsi="方正仿宋_GBK" w:cs="方正仿宋_GBK"/>
                <w:sz w:val="24"/>
              </w:rPr>
              <w:t>分。超出</w:t>
            </w:r>
            <w:r>
              <w:rPr>
                <w:rFonts w:cs="方正仿宋_GBK"/>
                <w:sz w:val="24"/>
              </w:rPr>
              <w:t>10</w:t>
            </w:r>
            <w:r>
              <w:rPr>
                <w:rFonts w:ascii="方正仿宋_GBK" w:hAnsi="方正仿宋_GBK" w:cs="方正仿宋_GBK"/>
                <w:sz w:val="24"/>
              </w:rPr>
              <w:t>米扣</w:t>
            </w:r>
            <w:r>
              <w:rPr>
                <w:rFonts w:cs="方正仿宋_GBK"/>
                <w:sz w:val="24"/>
              </w:rPr>
              <w:t>2</w:t>
            </w:r>
            <w:r>
              <w:rPr>
                <w:rFonts w:ascii="方正仿宋_GBK" w:hAnsi="方正仿宋_GBK" w:cs="方正仿宋_GBK"/>
                <w:sz w:val="24"/>
              </w:rPr>
              <w:t>分，</w:t>
            </w:r>
            <w:r>
              <w:rPr>
                <w:rFonts w:ascii="方正仿宋_GBK" w:hAnsi="方正仿宋_GBK" w:cs="方正仿宋_GBK" w:hint="eastAsia"/>
                <w:sz w:val="24"/>
              </w:rPr>
              <w:t>以此</w:t>
            </w:r>
            <w:r>
              <w:rPr>
                <w:rFonts w:ascii="方正仿宋_GBK" w:hAnsi="方正仿宋_GBK" w:cs="方正仿宋_GBK"/>
                <w:sz w:val="24"/>
              </w:rPr>
              <w:t>类推。</w:t>
            </w:r>
          </w:p>
        </w:tc>
      </w:tr>
      <w:tr w:rsidR="008404BE" w:rsidTr="0047243C">
        <w:trPr>
          <w:trHeight w:val="4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4</w:t>
            </w:r>
            <w:r>
              <w:rPr>
                <w:rFonts w:ascii="方正仿宋_GBK" w:hAnsi="方正仿宋_GBK" w:cs="方正仿宋_GBK"/>
                <w:sz w:val="24"/>
              </w:rPr>
              <w:t>、按指定地点倾倒垃圾、污水，不乱倒。</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发现乱倒一次扣</w:t>
            </w:r>
            <w:r>
              <w:rPr>
                <w:rFonts w:cs="方正仿宋_GBK"/>
                <w:sz w:val="24"/>
              </w:rPr>
              <w:t>5</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5</w:t>
            </w:r>
            <w:r>
              <w:rPr>
                <w:rFonts w:ascii="方正仿宋_GBK" w:hAnsi="方正仿宋_GBK" w:cs="方正仿宋_GBK"/>
                <w:sz w:val="24"/>
              </w:rPr>
              <w:t>、作业前检查扫刷落地高度，一般降至刷毛稍压地面为宜，吸嘴调整到无垃圾遗漏为止。</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扫刷未调到位扣</w:t>
            </w:r>
            <w:r>
              <w:rPr>
                <w:rFonts w:ascii="方正仿宋_GBK" w:hAnsi="方正仿宋_GBK" w:cs="方正仿宋_GBK"/>
                <w:sz w:val="24"/>
              </w:rPr>
              <w:t xml:space="preserve"> </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分，未正常工作扣</w:t>
            </w:r>
            <w:r>
              <w:rPr>
                <w:rFonts w:cs="方正仿宋_GBK"/>
                <w:sz w:val="24"/>
              </w:rPr>
              <w:t>1</w:t>
            </w:r>
            <w:r>
              <w:rPr>
                <w:rFonts w:ascii="方正仿宋_GBK" w:hAnsi="方正仿宋_GBK" w:cs="方正仿宋_GBK"/>
                <w:sz w:val="24"/>
              </w:rPr>
              <w:t>分。扫刷悬空、单侧扫刷落地清扫每项扣</w:t>
            </w:r>
            <w:r>
              <w:rPr>
                <w:rFonts w:cs="方正仿宋_GBK"/>
                <w:sz w:val="24"/>
              </w:rPr>
              <w:t>2</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次。</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6</w:t>
            </w:r>
            <w:r>
              <w:rPr>
                <w:rFonts w:ascii="方正仿宋_GBK" w:hAnsi="方正仿宋_GBK" w:cs="方正仿宋_GBK"/>
                <w:sz w:val="24"/>
              </w:rPr>
              <w:t>、道路冲洗边脚清，无淤泥，无明显尘土黄带，道路显本色。</w:t>
            </w:r>
          </w:p>
        </w:tc>
        <w:tc>
          <w:tcPr>
            <w:tcW w:w="391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边脚不清扣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米，有淤泥扣</w:t>
            </w:r>
            <w:r>
              <w:rPr>
                <w:rFonts w:cs="方正仿宋_GBK"/>
                <w:sz w:val="24"/>
              </w:rPr>
              <w:t>1</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米，有明显尘土黄带每</w:t>
            </w:r>
            <w:r>
              <w:rPr>
                <w:rFonts w:cs="方正仿宋_GBK"/>
                <w:sz w:val="24"/>
              </w:rPr>
              <w:t>5</w:t>
            </w:r>
            <w:r>
              <w:rPr>
                <w:rFonts w:ascii="方正仿宋_GBK" w:hAnsi="方正仿宋_GBK" w:cs="方正仿宋_GBK"/>
                <w:sz w:val="24"/>
              </w:rPr>
              <w:t>米扣</w:t>
            </w:r>
            <w:r>
              <w:rPr>
                <w:rFonts w:cs="方正仿宋_GBK"/>
                <w:sz w:val="24"/>
              </w:rPr>
              <w:t>1</w:t>
            </w:r>
            <w:r>
              <w:rPr>
                <w:rFonts w:ascii="方正仿宋_GBK" w:hAnsi="方正仿宋_GBK" w:cs="方正仿宋_GBK"/>
                <w:sz w:val="24"/>
              </w:rPr>
              <w:t>分。</w:t>
            </w:r>
          </w:p>
        </w:tc>
      </w:tr>
      <w:tr w:rsidR="008404BE" w:rsidTr="0047243C">
        <w:trPr>
          <w:trHeight w:val="61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cs="方正仿宋_GBK"/>
                <w:sz w:val="24"/>
              </w:rPr>
            </w:pPr>
            <w:r>
              <w:rPr>
                <w:rFonts w:cs="方正仿宋_GBK" w:hint="eastAsia"/>
                <w:sz w:val="24"/>
              </w:rPr>
              <w:t>7</w:t>
            </w:r>
            <w:r>
              <w:rPr>
                <w:rFonts w:cs="方正仿宋_GBK" w:hint="eastAsia"/>
                <w:sz w:val="24"/>
              </w:rPr>
              <w:t>、加强对人行道及非机动车道的清洗，确保无积尘泥沙、无油污果渍、标线清晰。</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有淤泥、油污果渍扣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处，标线不清晰扣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处。</w:t>
            </w:r>
          </w:p>
        </w:tc>
      </w:tr>
      <w:tr w:rsidR="008404BE" w:rsidTr="0047243C">
        <w:trPr>
          <w:trHeight w:val="61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8</w:t>
            </w:r>
            <w:r>
              <w:rPr>
                <w:rFonts w:ascii="方正仿宋_GBK" w:hAnsi="方正仿宋_GBK" w:cs="方正仿宋_GBK"/>
                <w:sz w:val="24"/>
              </w:rPr>
              <w:t>、道路交通护栏、隔离墩底面清，交通标线清晰。</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交通护栏下地面有明显尘土黄带，每</w:t>
            </w:r>
            <w:r>
              <w:rPr>
                <w:rFonts w:cs="方正仿宋_GBK"/>
                <w:sz w:val="24"/>
              </w:rPr>
              <w:t>5</w:t>
            </w:r>
            <w:r>
              <w:rPr>
                <w:rFonts w:ascii="方正仿宋_GBK" w:hAnsi="方正仿宋_GBK" w:cs="方正仿宋_GBK"/>
                <w:sz w:val="24"/>
              </w:rPr>
              <w:t>米扣</w:t>
            </w:r>
            <w:r>
              <w:rPr>
                <w:rFonts w:cs="方正仿宋_GBK"/>
                <w:sz w:val="24"/>
              </w:rPr>
              <w:t>1</w:t>
            </w:r>
            <w:r>
              <w:rPr>
                <w:rFonts w:ascii="方正仿宋_GBK" w:hAnsi="方正仿宋_GBK" w:cs="方正仿宋_GBK"/>
                <w:sz w:val="24"/>
              </w:rPr>
              <w:t>分。标线不清晰每</w:t>
            </w:r>
            <w:r>
              <w:rPr>
                <w:rFonts w:cs="方正仿宋_GBK"/>
                <w:sz w:val="24"/>
              </w:rPr>
              <w:t>5</w:t>
            </w:r>
            <w:r>
              <w:rPr>
                <w:rFonts w:ascii="方正仿宋_GBK" w:hAnsi="方正仿宋_GBK" w:cs="方正仿宋_GBK"/>
                <w:sz w:val="24"/>
              </w:rPr>
              <w:t>米扣</w:t>
            </w:r>
            <w:r>
              <w:rPr>
                <w:rFonts w:cs="方正仿宋_GBK"/>
                <w:sz w:val="24"/>
              </w:rPr>
              <w:t>1</w:t>
            </w:r>
            <w:r>
              <w:rPr>
                <w:rFonts w:ascii="方正仿宋_GBK" w:hAnsi="方正仿宋_GBK" w:cs="方正仿宋_GBK"/>
                <w:sz w:val="24"/>
              </w:rPr>
              <w:t>分。</w:t>
            </w:r>
          </w:p>
        </w:tc>
      </w:tr>
      <w:tr w:rsidR="008404BE" w:rsidTr="0047243C">
        <w:trPr>
          <w:trHeight w:val="45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9</w:t>
            </w:r>
            <w:r>
              <w:rPr>
                <w:rFonts w:ascii="方正仿宋_GBK" w:hAnsi="方正仿宋_GBK" w:cs="方正仿宋_GBK"/>
                <w:sz w:val="24"/>
              </w:rPr>
              <w:t>、应根据路况实际及时调整冲洒水装置，满足道路冲洒水需求。</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调整不到位扣</w:t>
            </w:r>
            <w:r>
              <w:rPr>
                <w:rFonts w:cs="方正仿宋_GBK"/>
                <w:sz w:val="24"/>
              </w:rPr>
              <w:t>2</w:t>
            </w:r>
            <w:r>
              <w:rPr>
                <w:rFonts w:ascii="方正仿宋_GBK" w:hAnsi="方正仿宋_GBK" w:cs="方正仿宋_GBK"/>
                <w:sz w:val="24"/>
              </w:rPr>
              <w:t>分，出水孔堵塞或水压过小扣</w:t>
            </w:r>
            <w:r>
              <w:rPr>
                <w:rFonts w:cs="方正仿宋_GBK"/>
                <w:sz w:val="24"/>
              </w:rPr>
              <w:t>2</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10</w:t>
            </w:r>
            <w:r>
              <w:rPr>
                <w:rFonts w:ascii="方正仿宋_GBK" w:hAnsi="方正仿宋_GBK" w:cs="方正仿宋_GBK"/>
                <w:sz w:val="24"/>
              </w:rPr>
              <w:t>、机扫、洗扫、冲水作业文明，注意避让行人，确保作业效果。</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不文明作业扣</w:t>
            </w:r>
            <w:r>
              <w:rPr>
                <w:rFonts w:cs="方正仿宋_GBK"/>
                <w:sz w:val="24"/>
              </w:rPr>
              <w:t>1</w:t>
            </w:r>
            <w:r>
              <w:rPr>
                <w:rFonts w:ascii="方正仿宋_GBK" w:hAnsi="方正仿宋_GBK" w:cs="方正仿宋_GBK"/>
                <w:sz w:val="24"/>
              </w:rPr>
              <w:t>分，见行人不避让扣</w:t>
            </w:r>
            <w:r>
              <w:rPr>
                <w:rFonts w:cs="方正仿宋_GBK"/>
                <w:sz w:val="24"/>
              </w:rPr>
              <w:t>1</w:t>
            </w:r>
            <w:r>
              <w:rPr>
                <w:rFonts w:ascii="方正仿宋_GBK" w:hAnsi="方正仿宋_GBK" w:cs="方正仿宋_GBK"/>
                <w:sz w:val="24"/>
              </w:rPr>
              <w:t>分。</w:t>
            </w:r>
          </w:p>
        </w:tc>
      </w:tr>
      <w:tr w:rsidR="008404BE" w:rsidTr="0047243C">
        <w:trPr>
          <w:trHeight w:val="74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cs="方正仿宋_GBK" w:hint="eastAsia"/>
                <w:sz w:val="24"/>
              </w:rPr>
              <w:t>1</w:t>
            </w:r>
            <w:r>
              <w:rPr>
                <w:rFonts w:ascii="方正仿宋_GBK" w:hAnsi="方正仿宋_GBK" w:cs="方正仿宋_GBK"/>
                <w:sz w:val="24"/>
              </w:rPr>
              <w:t>、车容车貌整洁，车辆性能完好。车身标记清晰规范，</w:t>
            </w:r>
            <w:r>
              <w:rPr>
                <w:rFonts w:ascii="方正仿宋_GBK" w:hAnsi="方正仿宋_GBK" w:cs="方正仿宋_GBK" w:hint="eastAsia"/>
                <w:sz w:val="24"/>
              </w:rPr>
              <w:t>按规定定期喷涂</w:t>
            </w:r>
            <w:r>
              <w:rPr>
                <w:rFonts w:ascii="方正仿宋_GBK" w:hAnsi="方正仿宋_GBK" w:cs="方正仿宋_GBK"/>
                <w:sz w:val="24"/>
              </w:rPr>
              <w:t>，喷涂前向主管部门登记备案。</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车容车貌不洁扣</w:t>
            </w:r>
            <w:r>
              <w:rPr>
                <w:rFonts w:cs="方正仿宋_GBK"/>
                <w:sz w:val="24"/>
              </w:rPr>
              <w:t>2</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辆，车辆性能不完好每车扣</w:t>
            </w:r>
            <w:r>
              <w:rPr>
                <w:rFonts w:cs="方正仿宋_GBK"/>
                <w:sz w:val="24"/>
              </w:rPr>
              <w:t>3</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次。未按规定定期喷涂每车扣</w:t>
            </w:r>
            <w:r>
              <w:rPr>
                <w:rFonts w:cs="方正仿宋_GBK"/>
                <w:sz w:val="24"/>
              </w:rPr>
              <w:t>5</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次。</w:t>
            </w:r>
          </w:p>
        </w:tc>
      </w:tr>
      <w:tr w:rsidR="008404BE" w:rsidTr="0047243C">
        <w:trPr>
          <w:trHeight w:val="384"/>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12</w:t>
            </w:r>
            <w:r>
              <w:rPr>
                <w:rFonts w:ascii="方正仿宋_GBK" w:hAnsi="方正仿宋_GBK" w:cs="方正仿宋_GBK"/>
                <w:sz w:val="24"/>
              </w:rPr>
              <w:t>、机扫、洗扫、冲水车辆</w:t>
            </w:r>
            <w:r>
              <w:rPr>
                <w:rFonts w:ascii="方正仿宋_GBK" w:hAnsi="方正仿宋_GBK" w:cs="方正仿宋_GBK"/>
                <w:sz w:val="24"/>
              </w:rPr>
              <w:t>GPS</w:t>
            </w:r>
            <w:r>
              <w:rPr>
                <w:rFonts w:ascii="方正仿宋_GBK" w:hAnsi="方正仿宋_GBK" w:cs="方正仿宋_GBK" w:hint="eastAsia"/>
                <w:sz w:val="24"/>
              </w:rPr>
              <w:t>及视频监控</w:t>
            </w:r>
            <w:r>
              <w:rPr>
                <w:rFonts w:ascii="方正仿宋_GBK" w:hAnsi="方正仿宋_GBK" w:cs="方正仿宋_GBK"/>
                <w:sz w:val="24"/>
              </w:rPr>
              <w:t>等装置完好，运行正常。</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不报修、不完好每辆扣</w:t>
            </w:r>
            <w:r>
              <w:rPr>
                <w:rFonts w:cs="方正仿宋_GBK"/>
                <w:sz w:val="24"/>
              </w:rPr>
              <w:t>1</w:t>
            </w:r>
            <w:r>
              <w:rPr>
                <w:rFonts w:ascii="方正仿宋_GBK" w:hAnsi="方正仿宋_GBK" w:cs="方正仿宋_GBK"/>
                <w:sz w:val="24"/>
              </w:rPr>
              <w:t>分</w:t>
            </w:r>
            <w:r>
              <w:rPr>
                <w:rFonts w:ascii="方正仿宋_GBK" w:hAnsi="方正仿宋_GBK" w:cs="方正仿宋_GBK"/>
                <w:sz w:val="24"/>
              </w:rPr>
              <w:t>/</w:t>
            </w:r>
            <w:r>
              <w:rPr>
                <w:rFonts w:ascii="方正仿宋_GBK" w:hAnsi="方正仿宋_GBK" w:cs="方正仿宋_GBK"/>
                <w:sz w:val="24"/>
              </w:rPr>
              <w:t>次</w:t>
            </w:r>
            <w:r>
              <w:rPr>
                <w:rFonts w:ascii="方正仿宋_GBK" w:hAnsi="方正仿宋_GBK" w:cs="方正仿宋_GBK" w:hint="eastAsia"/>
                <w:sz w:val="24"/>
              </w:rPr>
              <w:t>。</w:t>
            </w:r>
          </w:p>
        </w:tc>
      </w:tr>
      <w:tr w:rsidR="008404BE" w:rsidTr="0047243C">
        <w:trPr>
          <w:trHeight w:val="630"/>
        </w:trPr>
        <w:tc>
          <w:tcPr>
            <w:tcW w:w="93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黑体_GBK" w:eastAsia="方正黑体_GBK" w:hAnsi="方正黑体_GBK" w:cs="方正黑体_GBK"/>
                <w:sz w:val="24"/>
              </w:rPr>
              <w:t>二、信息系统GPS机械化作业</w:t>
            </w:r>
          </w:p>
        </w:tc>
      </w:tr>
      <w:tr w:rsidR="008404BE" w:rsidTr="0047243C">
        <w:trPr>
          <w:trHeight w:val="1020"/>
        </w:trPr>
        <w:tc>
          <w:tcPr>
            <w:tcW w:w="545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ascii="方正仿宋_GBK" w:hAnsi="方正仿宋_GBK" w:cs="方正仿宋_GBK"/>
                <w:sz w:val="24"/>
              </w:rPr>
              <w:t>、机扫、洗扫作业时间：早晨</w:t>
            </w:r>
            <w:r>
              <w:rPr>
                <w:rFonts w:cs="方正仿宋_GBK" w:hint="eastAsia"/>
                <w:sz w:val="24"/>
              </w:rPr>
              <w:t>3</w:t>
            </w:r>
            <w:r>
              <w:rPr>
                <w:rFonts w:ascii="方正仿宋_GBK" w:hAnsi="方正仿宋_GBK" w:cs="方正仿宋_GBK"/>
                <w:sz w:val="24"/>
              </w:rPr>
              <w:t>:</w:t>
            </w:r>
            <w:r>
              <w:rPr>
                <w:rFonts w:cs="方正仿宋_GBK"/>
                <w:sz w:val="24"/>
              </w:rPr>
              <w:t>30</w:t>
            </w:r>
            <w:r>
              <w:rPr>
                <w:rFonts w:cs="方正仿宋_GBK" w:hint="eastAsia"/>
                <w:sz w:val="24"/>
              </w:rPr>
              <w:t>至</w:t>
            </w:r>
            <w:r>
              <w:rPr>
                <w:rFonts w:cs="方正仿宋_GBK"/>
                <w:sz w:val="24"/>
              </w:rPr>
              <w:t>7</w:t>
            </w:r>
            <w:r>
              <w:rPr>
                <w:rFonts w:ascii="方正仿宋_GBK" w:hAnsi="方正仿宋_GBK" w:cs="方正仿宋_GBK"/>
                <w:sz w:val="24"/>
              </w:rPr>
              <w:t>:</w:t>
            </w:r>
            <w:r>
              <w:rPr>
                <w:rFonts w:cs="方正仿宋_GBK" w:hint="eastAsia"/>
                <w:sz w:val="24"/>
              </w:rPr>
              <w:t>00</w:t>
            </w:r>
            <w:r>
              <w:rPr>
                <w:rFonts w:ascii="方正仿宋_GBK" w:hAnsi="方正仿宋_GBK" w:cs="方正仿宋_GBK"/>
                <w:sz w:val="24"/>
              </w:rPr>
              <w:t>；下午</w:t>
            </w:r>
            <w:r>
              <w:rPr>
                <w:rFonts w:cs="方正仿宋_GBK"/>
                <w:sz w:val="24"/>
              </w:rPr>
              <w:t>1</w:t>
            </w:r>
            <w:r>
              <w:rPr>
                <w:rFonts w:cs="方正仿宋_GBK" w:hint="eastAsia"/>
                <w:sz w:val="24"/>
              </w:rPr>
              <w:t>1</w:t>
            </w:r>
            <w:r>
              <w:rPr>
                <w:rFonts w:ascii="方正仿宋_GBK" w:hAnsi="方正仿宋_GBK" w:cs="方正仿宋_GBK"/>
                <w:sz w:val="24"/>
              </w:rPr>
              <w:t>:</w:t>
            </w:r>
            <w:r>
              <w:rPr>
                <w:rFonts w:cs="方正仿宋_GBK"/>
                <w:sz w:val="24"/>
              </w:rPr>
              <w:t>00</w:t>
            </w:r>
            <w:r>
              <w:rPr>
                <w:rFonts w:cs="方正仿宋_GBK" w:hint="eastAsia"/>
                <w:sz w:val="24"/>
              </w:rPr>
              <w:t>至</w:t>
            </w:r>
            <w:r>
              <w:rPr>
                <w:rFonts w:cs="方正仿宋_GBK"/>
                <w:sz w:val="24"/>
              </w:rPr>
              <w:t>1</w:t>
            </w:r>
            <w:r>
              <w:rPr>
                <w:rFonts w:cs="方正仿宋_GBK" w:hint="eastAsia"/>
                <w:sz w:val="24"/>
              </w:rPr>
              <w:t>5</w:t>
            </w:r>
            <w:r>
              <w:rPr>
                <w:rFonts w:ascii="方正仿宋_GBK" w:hAnsi="方正仿宋_GBK" w:cs="方正仿宋_GBK"/>
                <w:sz w:val="24"/>
              </w:rPr>
              <w:t>:</w:t>
            </w:r>
            <w:r>
              <w:rPr>
                <w:rFonts w:cs="方正仿宋_GBK"/>
                <w:sz w:val="24"/>
              </w:rPr>
              <w:t>00</w:t>
            </w:r>
            <w:r>
              <w:rPr>
                <w:rFonts w:ascii="方正仿宋_GBK" w:hAnsi="方正仿宋_GBK" w:cs="方正仿宋_GBK"/>
                <w:sz w:val="24"/>
              </w:rPr>
              <w:t>；（慢扫车作业参照扫路车执行）。高压冲水（洒水）作业时间：白天</w:t>
            </w:r>
            <w:r>
              <w:rPr>
                <w:rFonts w:cs="方正仿宋_GBK"/>
                <w:sz w:val="24"/>
              </w:rPr>
              <w:t>9</w:t>
            </w:r>
            <w:r>
              <w:rPr>
                <w:rFonts w:ascii="方正仿宋_GBK" w:hAnsi="方正仿宋_GBK" w:cs="方正仿宋_GBK"/>
                <w:sz w:val="24"/>
              </w:rPr>
              <w:t>:</w:t>
            </w:r>
            <w:r>
              <w:rPr>
                <w:rFonts w:cs="方正仿宋_GBK"/>
                <w:sz w:val="24"/>
              </w:rPr>
              <w:t>00</w:t>
            </w:r>
            <w:r>
              <w:rPr>
                <w:rFonts w:cs="方正仿宋_GBK" w:hint="eastAsia"/>
                <w:sz w:val="24"/>
              </w:rPr>
              <w:t>至</w:t>
            </w:r>
            <w:r>
              <w:rPr>
                <w:rFonts w:cs="方正仿宋_GBK"/>
                <w:sz w:val="24"/>
              </w:rPr>
              <w:t>16</w:t>
            </w:r>
            <w:r>
              <w:rPr>
                <w:rFonts w:ascii="方正仿宋_GBK" w:hAnsi="方正仿宋_GBK" w:cs="方正仿宋_GBK"/>
                <w:sz w:val="24"/>
              </w:rPr>
              <w:t>:</w:t>
            </w:r>
            <w:r>
              <w:rPr>
                <w:rFonts w:cs="方正仿宋_GBK"/>
                <w:sz w:val="24"/>
              </w:rPr>
              <w:t>00</w:t>
            </w:r>
            <w:r>
              <w:rPr>
                <w:rFonts w:ascii="方正仿宋_GBK" w:hAnsi="方正仿宋_GBK" w:cs="方正仿宋_GBK"/>
                <w:sz w:val="24"/>
              </w:rPr>
              <w:t>,</w:t>
            </w:r>
            <w:r>
              <w:rPr>
                <w:rFonts w:ascii="方正仿宋_GBK" w:hAnsi="方正仿宋_GBK" w:cs="方正仿宋_GBK"/>
                <w:sz w:val="24"/>
              </w:rPr>
              <w:t>夜间</w:t>
            </w:r>
            <w:r>
              <w:rPr>
                <w:rFonts w:cs="方正仿宋_GBK"/>
                <w:sz w:val="24"/>
              </w:rPr>
              <w:t>22</w:t>
            </w:r>
            <w:r>
              <w:rPr>
                <w:rFonts w:ascii="方正仿宋_GBK" w:hAnsi="方正仿宋_GBK" w:cs="方正仿宋_GBK"/>
                <w:sz w:val="24"/>
              </w:rPr>
              <w:t>:</w:t>
            </w:r>
            <w:r>
              <w:rPr>
                <w:rFonts w:cs="方正仿宋_GBK"/>
                <w:sz w:val="24"/>
              </w:rPr>
              <w:t>00</w:t>
            </w:r>
            <w:r>
              <w:rPr>
                <w:rFonts w:cs="方正仿宋_GBK" w:hint="eastAsia"/>
                <w:sz w:val="24"/>
              </w:rPr>
              <w:t>至</w:t>
            </w:r>
            <w:r>
              <w:rPr>
                <w:rFonts w:ascii="方正仿宋_GBK" w:hAnsi="方正仿宋_GBK" w:cs="方正仿宋_GBK"/>
                <w:sz w:val="24"/>
              </w:rPr>
              <w:t>次日凌晨</w:t>
            </w:r>
            <w:r>
              <w:rPr>
                <w:rFonts w:cs="方正仿宋_GBK"/>
                <w:sz w:val="24"/>
              </w:rPr>
              <w:t>4</w:t>
            </w:r>
            <w:r>
              <w:rPr>
                <w:rFonts w:ascii="方正仿宋_GBK" w:hAnsi="方正仿宋_GBK" w:cs="方正仿宋_GBK"/>
                <w:sz w:val="24"/>
              </w:rPr>
              <w:t>:</w:t>
            </w:r>
            <w:r>
              <w:rPr>
                <w:rFonts w:cs="方正仿宋_GBK"/>
                <w:sz w:val="24"/>
              </w:rPr>
              <w:t>00</w:t>
            </w:r>
            <w:r>
              <w:rPr>
                <w:rFonts w:ascii="方正仿宋_GBK" w:hAnsi="方正仿宋_GBK" w:cs="方正仿宋_GBK"/>
                <w:sz w:val="24"/>
              </w:rPr>
              <w:t>。</w:t>
            </w:r>
          </w:p>
        </w:tc>
        <w:tc>
          <w:tcPr>
            <w:tcW w:w="39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未在规定时间内完成（超时或提前作业）每条</w:t>
            </w:r>
            <w:r>
              <w:rPr>
                <w:rFonts w:ascii="方正仿宋_GBK" w:hAnsi="方正仿宋_GBK" w:cs="方正仿宋_GBK"/>
                <w:sz w:val="24"/>
              </w:rPr>
              <w:t>/</w:t>
            </w:r>
            <w:r>
              <w:rPr>
                <w:rFonts w:ascii="方正仿宋_GBK" w:hAnsi="方正仿宋_GBK" w:cs="方正仿宋_GBK"/>
                <w:sz w:val="24"/>
              </w:rPr>
              <w:t>次扣</w:t>
            </w:r>
            <w:r>
              <w:rPr>
                <w:rFonts w:cs="方正仿宋_GBK"/>
                <w:sz w:val="24"/>
              </w:rPr>
              <w:t>0</w:t>
            </w:r>
            <w:r>
              <w:rPr>
                <w:rFonts w:ascii="方正仿宋_GBK" w:hAnsi="方正仿宋_GBK" w:cs="方正仿宋_GBK"/>
                <w:sz w:val="24"/>
              </w:rPr>
              <w:t>.</w:t>
            </w:r>
            <w:r>
              <w:rPr>
                <w:rFonts w:cs="方正仿宋_GBK"/>
                <w:sz w:val="24"/>
              </w:rPr>
              <w:t>2</w:t>
            </w:r>
            <w:r>
              <w:rPr>
                <w:rFonts w:ascii="方正仿宋_GBK" w:hAnsi="方正仿宋_GBK" w:cs="方正仿宋_GBK"/>
                <w:sz w:val="24"/>
              </w:rPr>
              <w:t>分，未经核准擅自变更作业方式每条</w:t>
            </w:r>
            <w:r>
              <w:rPr>
                <w:rFonts w:ascii="方正仿宋_GBK" w:hAnsi="方正仿宋_GBK" w:cs="方正仿宋_GBK"/>
                <w:sz w:val="24"/>
              </w:rPr>
              <w:t>/</w:t>
            </w:r>
            <w:r>
              <w:rPr>
                <w:rFonts w:ascii="方正仿宋_GBK" w:hAnsi="方正仿宋_GBK" w:cs="方正仿宋_GBK"/>
                <w:sz w:val="24"/>
              </w:rPr>
              <w:t>次扣</w:t>
            </w:r>
            <w:r>
              <w:rPr>
                <w:rFonts w:cs="方正仿宋_GBK"/>
                <w:sz w:val="24"/>
              </w:rPr>
              <w:t>5</w:t>
            </w:r>
            <w:r>
              <w:rPr>
                <w:rFonts w:ascii="方正仿宋_GBK" w:hAnsi="方正仿宋_GBK" w:cs="方正仿宋_GBK"/>
                <w:sz w:val="24"/>
              </w:rPr>
              <w:t>分。</w:t>
            </w:r>
          </w:p>
        </w:tc>
      </w:tr>
      <w:tr w:rsidR="008404BE" w:rsidTr="0047243C">
        <w:trPr>
          <w:trHeight w:val="94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w:t>
            </w:r>
            <w:r>
              <w:rPr>
                <w:rFonts w:ascii="方正仿宋_GBK" w:hAnsi="方正仿宋_GBK" w:cs="方正仿宋_GBK"/>
                <w:sz w:val="24"/>
              </w:rPr>
              <w:t>、按规定的速度作业</w:t>
            </w:r>
            <w:r>
              <w:rPr>
                <w:rFonts w:ascii="方正仿宋_GBK" w:hAnsi="方正仿宋_GBK" w:cs="方正仿宋_GBK"/>
                <w:sz w:val="24"/>
              </w:rPr>
              <w:t>(</w:t>
            </w:r>
            <w:r>
              <w:rPr>
                <w:rFonts w:ascii="方正仿宋_GBK" w:hAnsi="方正仿宋_GBK" w:cs="方正仿宋_GBK"/>
                <w:sz w:val="24"/>
              </w:rPr>
              <w:t>慢扫车</w:t>
            </w:r>
            <w:r>
              <w:rPr>
                <w:rFonts w:cs="方正仿宋_GBK"/>
                <w:sz w:val="24"/>
              </w:rPr>
              <w:t>5</w:t>
            </w:r>
            <w:r>
              <w:rPr>
                <w:rFonts w:ascii="方正仿宋_GBK" w:hAnsi="方正仿宋_GBK" w:cs="方正仿宋_GBK"/>
                <w:sz w:val="24"/>
              </w:rPr>
              <w:t>-</w:t>
            </w:r>
            <w:r>
              <w:rPr>
                <w:rFonts w:cs="方正仿宋_GBK"/>
                <w:sz w:val="24"/>
              </w:rPr>
              <w:t>6</w:t>
            </w:r>
            <w:r>
              <w:rPr>
                <w:rFonts w:ascii="方正仿宋_GBK" w:hAnsi="方正仿宋_GBK" w:cs="方正仿宋_GBK"/>
                <w:sz w:val="24"/>
              </w:rPr>
              <w:t>公里</w:t>
            </w:r>
            <w:r>
              <w:rPr>
                <w:rFonts w:ascii="方正仿宋_GBK" w:hAnsi="方正仿宋_GBK" w:cs="方正仿宋_GBK"/>
                <w:sz w:val="24"/>
              </w:rPr>
              <w:t>/</w:t>
            </w:r>
            <w:r>
              <w:rPr>
                <w:rFonts w:ascii="方正仿宋_GBK" w:hAnsi="方正仿宋_GBK" w:cs="方正仿宋_GBK"/>
                <w:sz w:val="24"/>
              </w:rPr>
              <w:t>小时，机扫车</w:t>
            </w:r>
            <w:r>
              <w:rPr>
                <w:rFonts w:cs="方正仿宋_GBK"/>
                <w:sz w:val="24"/>
              </w:rPr>
              <w:t>8</w:t>
            </w:r>
            <w:r>
              <w:rPr>
                <w:rFonts w:ascii="方正仿宋_GBK" w:hAnsi="方正仿宋_GBK" w:cs="方正仿宋_GBK"/>
                <w:sz w:val="24"/>
              </w:rPr>
              <w:t>-</w:t>
            </w:r>
            <w:r>
              <w:rPr>
                <w:rFonts w:cs="方正仿宋_GBK"/>
                <w:sz w:val="24"/>
              </w:rPr>
              <w:t>12</w:t>
            </w:r>
            <w:r>
              <w:rPr>
                <w:rFonts w:ascii="方正仿宋_GBK" w:hAnsi="方正仿宋_GBK" w:cs="方正仿宋_GBK"/>
                <w:sz w:val="24"/>
              </w:rPr>
              <w:t>公里</w:t>
            </w:r>
            <w:r>
              <w:rPr>
                <w:rFonts w:ascii="方正仿宋_GBK" w:hAnsi="方正仿宋_GBK" w:cs="方正仿宋_GBK"/>
                <w:sz w:val="24"/>
              </w:rPr>
              <w:t>/</w:t>
            </w:r>
            <w:r>
              <w:rPr>
                <w:rFonts w:ascii="方正仿宋_GBK" w:hAnsi="方正仿宋_GBK" w:cs="方正仿宋_GBK"/>
                <w:sz w:val="24"/>
              </w:rPr>
              <w:t>小时</w:t>
            </w:r>
            <w:r>
              <w:rPr>
                <w:rFonts w:ascii="方正仿宋_GBK" w:hAnsi="方正仿宋_GBK" w:cs="方正仿宋_GBK"/>
                <w:sz w:val="24"/>
              </w:rPr>
              <w:t>,</w:t>
            </w:r>
            <w:r>
              <w:rPr>
                <w:rFonts w:ascii="方正仿宋_GBK" w:hAnsi="方正仿宋_GBK" w:cs="方正仿宋_GBK"/>
                <w:sz w:val="24"/>
              </w:rPr>
              <w:t>洗扫车</w:t>
            </w:r>
            <w:r>
              <w:rPr>
                <w:rFonts w:cs="方正仿宋_GBK"/>
                <w:sz w:val="24"/>
              </w:rPr>
              <w:t>8</w:t>
            </w:r>
            <w:r>
              <w:rPr>
                <w:rFonts w:ascii="方正仿宋_GBK" w:hAnsi="方正仿宋_GBK" w:cs="方正仿宋_GBK"/>
                <w:sz w:val="24"/>
              </w:rPr>
              <w:t>-</w:t>
            </w:r>
            <w:r>
              <w:rPr>
                <w:rFonts w:cs="方正仿宋_GBK"/>
                <w:sz w:val="24"/>
              </w:rPr>
              <w:t>12</w:t>
            </w:r>
            <w:r>
              <w:rPr>
                <w:rFonts w:ascii="方正仿宋_GBK" w:hAnsi="方正仿宋_GBK" w:cs="方正仿宋_GBK"/>
                <w:sz w:val="24"/>
              </w:rPr>
              <w:t>公里</w:t>
            </w:r>
            <w:r>
              <w:rPr>
                <w:rFonts w:ascii="方正仿宋_GBK" w:hAnsi="方正仿宋_GBK" w:cs="方正仿宋_GBK"/>
                <w:sz w:val="24"/>
              </w:rPr>
              <w:t>/</w:t>
            </w:r>
            <w:r>
              <w:rPr>
                <w:rFonts w:ascii="方正仿宋_GBK" w:hAnsi="方正仿宋_GBK" w:cs="方正仿宋_GBK"/>
                <w:sz w:val="24"/>
              </w:rPr>
              <w:t>小时</w:t>
            </w:r>
            <w:r>
              <w:rPr>
                <w:rFonts w:ascii="方正仿宋_GBK" w:hAnsi="方正仿宋_GBK" w:cs="方正仿宋_GBK" w:hint="eastAsia"/>
                <w:sz w:val="24"/>
              </w:rPr>
              <w:t>，冲水</w:t>
            </w:r>
            <w:r>
              <w:rPr>
                <w:rFonts w:ascii="方正仿宋_GBK" w:hAnsi="方正仿宋_GBK" w:cs="方正仿宋_GBK"/>
                <w:sz w:val="24"/>
              </w:rPr>
              <w:t>车</w:t>
            </w:r>
            <w:r>
              <w:rPr>
                <w:rFonts w:cs="方正仿宋_GBK"/>
                <w:sz w:val="24"/>
              </w:rPr>
              <w:t>8</w:t>
            </w:r>
            <w:r>
              <w:rPr>
                <w:rFonts w:ascii="方正仿宋_GBK" w:hAnsi="方正仿宋_GBK" w:cs="方正仿宋_GBK"/>
                <w:sz w:val="24"/>
              </w:rPr>
              <w:t>-</w:t>
            </w:r>
            <w:r>
              <w:rPr>
                <w:rFonts w:cs="方正仿宋_GBK"/>
                <w:sz w:val="24"/>
              </w:rPr>
              <w:t>12</w:t>
            </w:r>
            <w:r>
              <w:rPr>
                <w:rFonts w:ascii="方正仿宋_GBK" w:hAnsi="方正仿宋_GBK" w:cs="方正仿宋_GBK"/>
                <w:sz w:val="24"/>
              </w:rPr>
              <w:t>公里</w:t>
            </w:r>
            <w:r>
              <w:rPr>
                <w:rFonts w:ascii="方正仿宋_GBK" w:hAnsi="方正仿宋_GBK" w:cs="方正仿宋_GBK"/>
                <w:sz w:val="24"/>
              </w:rPr>
              <w:t>/</w:t>
            </w:r>
            <w:r>
              <w:rPr>
                <w:rFonts w:ascii="方正仿宋_GBK" w:hAnsi="方正仿宋_GBK" w:cs="方正仿宋_GBK"/>
                <w:sz w:val="24"/>
              </w:rPr>
              <w:t>小时）。</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超过规定时速每辆车</w:t>
            </w:r>
            <w:r>
              <w:rPr>
                <w:rFonts w:ascii="方正仿宋_GBK" w:hAnsi="方正仿宋_GBK" w:cs="方正仿宋_GBK"/>
                <w:sz w:val="24"/>
              </w:rPr>
              <w:t>/</w:t>
            </w:r>
            <w:r>
              <w:rPr>
                <w:rFonts w:ascii="方正仿宋_GBK" w:hAnsi="方正仿宋_GBK" w:cs="方正仿宋_GBK"/>
                <w:sz w:val="24"/>
              </w:rPr>
              <w:t>次扣</w:t>
            </w:r>
            <w:r>
              <w:rPr>
                <w:rFonts w:cs="方正仿宋_GBK"/>
                <w:sz w:val="24"/>
              </w:rPr>
              <w:t>0</w:t>
            </w:r>
            <w:r>
              <w:rPr>
                <w:rFonts w:ascii="方正仿宋_GBK" w:hAnsi="方正仿宋_GBK" w:cs="方正仿宋_GBK"/>
                <w:sz w:val="24"/>
              </w:rPr>
              <w:t>.</w:t>
            </w:r>
            <w:r>
              <w:rPr>
                <w:rFonts w:cs="方正仿宋_GBK"/>
                <w:sz w:val="24"/>
              </w:rPr>
              <w:t>1</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3</w:t>
            </w:r>
            <w:r>
              <w:rPr>
                <w:rFonts w:ascii="方正仿宋_GBK" w:hAnsi="方正仿宋_GBK" w:cs="方正仿宋_GBK"/>
                <w:sz w:val="24"/>
              </w:rPr>
              <w:t>、道路机扫（洗扫）每天上下午各清扫一遍，不丢扫，不漏扫。作业路段上车辆不得缺趟、无故未作业。</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清扫（洗扫）上午或下午缺趟每车每次扣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分，并扣除相应任务经费，丢扫、漏扫每米扣</w:t>
            </w:r>
            <w:r>
              <w:rPr>
                <w:rFonts w:cs="方正仿宋_GBK"/>
                <w:sz w:val="24"/>
              </w:rPr>
              <w:t>0</w:t>
            </w:r>
            <w:r>
              <w:rPr>
                <w:rFonts w:ascii="方正仿宋_GBK" w:hAnsi="方正仿宋_GBK" w:cs="方正仿宋_GBK"/>
                <w:sz w:val="24"/>
              </w:rPr>
              <w:t>.</w:t>
            </w:r>
            <w:r>
              <w:rPr>
                <w:rFonts w:cs="方正仿宋_GBK"/>
                <w:sz w:val="24"/>
              </w:rPr>
              <w:t>5</w:t>
            </w:r>
            <w:r>
              <w:rPr>
                <w:rFonts w:ascii="方正仿宋_GBK" w:hAnsi="方正仿宋_GBK" w:cs="方正仿宋_GBK"/>
                <w:sz w:val="24"/>
              </w:rPr>
              <w:t>分；未作业每车每</w:t>
            </w:r>
            <w:r>
              <w:rPr>
                <w:rFonts w:ascii="方正仿宋_GBK" w:hAnsi="方正仿宋_GBK" w:cs="方正仿宋_GBK"/>
                <w:sz w:val="24"/>
              </w:rPr>
              <w:lastRenderedPageBreak/>
              <w:t>次扣</w:t>
            </w:r>
            <w:r>
              <w:rPr>
                <w:rFonts w:cs="方正仿宋_GBK"/>
                <w:sz w:val="24"/>
              </w:rPr>
              <w:t>5</w:t>
            </w:r>
            <w:r>
              <w:rPr>
                <w:rFonts w:ascii="方正仿宋_GBK" w:hAnsi="方正仿宋_GBK" w:cs="方正仿宋_GBK"/>
                <w:sz w:val="24"/>
              </w:rPr>
              <w:t>分，并扣除相应任务经费。</w:t>
            </w:r>
          </w:p>
        </w:tc>
      </w:tr>
      <w:tr w:rsidR="008404BE" w:rsidTr="0047243C">
        <w:trPr>
          <w:trHeight w:val="63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lastRenderedPageBreak/>
              <w:t>4</w:t>
            </w:r>
            <w:r>
              <w:rPr>
                <w:rFonts w:ascii="方正仿宋_GBK" w:hAnsi="方正仿宋_GBK" w:cs="方正仿宋_GBK"/>
                <w:sz w:val="24"/>
              </w:rPr>
              <w:t>、道路冲洗按核定任务及标准作业，不漏冲；冲水方式采用前喷</w:t>
            </w:r>
            <w:r>
              <w:rPr>
                <w:rFonts w:ascii="方正仿宋_GBK" w:hAnsi="方正仿宋_GBK" w:cs="方正仿宋_GBK"/>
                <w:sz w:val="24"/>
              </w:rPr>
              <w:t>+</w:t>
            </w:r>
            <w:r>
              <w:rPr>
                <w:rFonts w:ascii="方正仿宋_GBK" w:hAnsi="方正仿宋_GBK" w:cs="方正仿宋_GBK"/>
                <w:sz w:val="24"/>
              </w:rPr>
              <w:t>双侧喷，车辆按规定时间、趟数，定车、定地段作业。</w:t>
            </w:r>
          </w:p>
        </w:tc>
        <w:tc>
          <w:tcPr>
            <w:tcW w:w="391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每漏冲一条扣</w:t>
            </w:r>
            <w:r>
              <w:rPr>
                <w:rFonts w:cs="方正仿宋_GBK"/>
                <w:sz w:val="24"/>
              </w:rPr>
              <w:t>3</w:t>
            </w:r>
            <w:r>
              <w:rPr>
                <w:rFonts w:ascii="方正仿宋_GBK" w:hAnsi="方正仿宋_GBK" w:cs="方正仿宋_GBK"/>
                <w:sz w:val="24"/>
              </w:rPr>
              <w:t>分，并扣除当日任务经费。</w:t>
            </w:r>
          </w:p>
        </w:tc>
      </w:tr>
      <w:tr w:rsidR="008404BE" w:rsidTr="0047243C">
        <w:trPr>
          <w:trHeight w:val="46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5</w:t>
            </w:r>
            <w:r>
              <w:rPr>
                <w:rFonts w:ascii="方正仿宋_GBK" w:hAnsi="方正仿宋_GBK" w:cs="方正仿宋_GBK"/>
                <w:sz w:val="24"/>
              </w:rPr>
              <w:t>、作业过程中不得用机扫车替代洗扫车完成规定作业任务。</w:t>
            </w:r>
          </w:p>
        </w:tc>
        <w:tc>
          <w:tcPr>
            <w:tcW w:w="391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用机扫车代替洗扫车进行作业的，核减路段相应作业经费的差价。</w:t>
            </w:r>
          </w:p>
        </w:tc>
      </w:tr>
      <w:tr w:rsidR="008404BE" w:rsidTr="0047243C">
        <w:trPr>
          <w:trHeight w:val="559"/>
        </w:trPr>
        <w:tc>
          <w:tcPr>
            <w:tcW w:w="93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黑体_GBK" w:eastAsia="方正黑体_GBK" w:hAnsi="方正黑体_GBK" w:cs="方正黑体_GBK" w:hint="eastAsia"/>
                <w:sz w:val="24"/>
              </w:rPr>
              <w:t>三</w:t>
            </w:r>
            <w:r>
              <w:rPr>
                <w:rFonts w:ascii="方正黑体_GBK" w:eastAsia="方正黑体_GBK" w:hAnsi="方正黑体_GBK" w:cs="方正黑体_GBK"/>
                <w:sz w:val="24"/>
              </w:rPr>
              <w:t>、公厕综合保洁</w:t>
            </w:r>
          </w:p>
        </w:tc>
      </w:tr>
      <w:tr w:rsidR="008404BE" w:rsidTr="0047243C">
        <w:trPr>
          <w:trHeight w:val="559"/>
        </w:trPr>
        <w:tc>
          <w:tcPr>
            <w:tcW w:w="93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华文细黑" w:hAnsi="华文细黑" w:cs="华文细黑"/>
                <w:b/>
                <w:sz w:val="24"/>
              </w:rPr>
            </w:pPr>
            <w:r>
              <w:rPr>
                <w:rFonts w:ascii="方正楷体_GBK" w:eastAsia="方正楷体_GBK" w:hAnsi="方正楷体_GBK" w:cs="方正楷体_GBK"/>
                <w:sz w:val="24"/>
              </w:rPr>
              <w:t>（一）专人保洁管理公厕</w:t>
            </w:r>
          </w:p>
        </w:tc>
      </w:tr>
      <w:tr w:rsidR="008404BE" w:rsidTr="0047243C">
        <w:trPr>
          <w:trHeight w:val="104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ascii="方正仿宋_GBK" w:hAnsi="方正仿宋_GBK" w:cs="方正仿宋_GBK"/>
                <w:sz w:val="24"/>
              </w:rPr>
              <w:t>、公厕有专人保洁管理，管理制度张贴在公厕外（大门外）墙壁上。</w:t>
            </w:r>
            <w:r>
              <w:rPr>
                <w:rFonts w:ascii="方正仿宋_GBK" w:hAnsi="方正仿宋_GBK" w:cs="方正仿宋_GBK" w:hint="eastAsia"/>
                <w:sz w:val="24"/>
              </w:rPr>
              <w:t>规范设置</w:t>
            </w:r>
            <w:r>
              <w:rPr>
                <w:rFonts w:ascii="方正仿宋_GBK" w:hAnsi="方正仿宋_GBK" w:cs="方正仿宋_GBK"/>
                <w:sz w:val="24"/>
              </w:rPr>
              <w:t>公厕导向牌</w:t>
            </w:r>
            <w:r>
              <w:rPr>
                <w:rFonts w:ascii="方正仿宋_GBK" w:hAnsi="方正仿宋_GBK" w:cs="方正仿宋_GBK" w:hint="eastAsia"/>
                <w:sz w:val="24"/>
              </w:rPr>
              <w:t>、</w:t>
            </w:r>
            <w:r>
              <w:rPr>
                <w:rFonts w:ascii="方正仿宋_GBK" w:hAnsi="方正仿宋_GBK" w:cs="方正仿宋_GBK"/>
                <w:sz w:val="24"/>
              </w:rPr>
              <w:t>男女标识牌、无障碍标志等标识。管理人员上岗时不得随意离岗和兼做</w:t>
            </w:r>
            <w:r>
              <w:rPr>
                <w:rFonts w:ascii="方正仿宋_GBK" w:hAnsi="方正仿宋_GBK" w:cs="方正仿宋_GBK" w:hint="eastAsia"/>
                <w:sz w:val="24"/>
              </w:rPr>
              <w:t>其他</w:t>
            </w:r>
            <w:r>
              <w:rPr>
                <w:rFonts w:ascii="方正仿宋_GBK" w:hAnsi="方正仿宋_GBK" w:cs="方正仿宋_GBK"/>
                <w:sz w:val="24"/>
              </w:rPr>
              <w:t>事情。</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缺一项扣</w:t>
            </w:r>
            <w:r>
              <w:rPr>
                <w:rFonts w:cs="方正仿宋_GBK"/>
                <w:sz w:val="24"/>
              </w:rPr>
              <w:t>5</w:t>
            </w:r>
            <w:r>
              <w:rPr>
                <w:rFonts w:ascii="方正仿宋_GBK" w:hAnsi="方正仿宋_GBK" w:cs="方正仿宋_GBK"/>
                <w:sz w:val="24"/>
              </w:rPr>
              <w:t>分。</w:t>
            </w:r>
          </w:p>
        </w:tc>
      </w:tr>
      <w:tr w:rsidR="008404BE" w:rsidTr="0047243C">
        <w:trPr>
          <w:trHeight w:val="7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w:t>
            </w:r>
            <w:r>
              <w:rPr>
                <w:rFonts w:ascii="方正仿宋_GBK" w:hAnsi="方正仿宋_GBK" w:cs="方正仿宋_GBK"/>
                <w:sz w:val="24"/>
              </w:rPr>
              <w:t>、室内外环境保持整洁。周围</w:t>
            </w:r>
            <w:r>
              <w:rPr>
                <w:rFonts w:cs="方正仿宋_GBK"/>
                <w:sz w:val="24"/>
              </w:rPr>
              <w:t>3</w:t>
            </w:r>
            <w:r>
              <w:rPr>
                <w:rFonts w:ascii="方正仿宋_GBK" w:hAnsi="方正仿宋_GBK" w:cs="方正仿宋_GBK" w:hint="eastAsia"/>
                <w:sz w:val="24"/>
              </w:rPr>
              <w:t>-</w:t>
            </w:r>
            <w:r>
              <w:rPr>
                <w:rFonts w:cs="方正仿宋_GBK" w:hint="eastAsia"/>
                <w:sz w:val="24"/>
              </w:rPr>
              <w:t>5</w:t>
            </w:r>
            <w:r>
              <w:rPr>
                <w:rFonts w:ascii="方正仿宋_GBK" w:hAnsi="方正仿宋_GBK" w:cs="方正仿宋_GBK"/>
                <w:sz w:val="24"/>
              </w:rPr>
              <w:t>米内的地面、绿化带、外墙面清，无垃圾杂物、无乱牵乱挂、乱涂乱画，张贴广告、寄养动物等现象。</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2</w:t>
            </w:r>
            <w:r>
              <w:rPr>
                <w:rFonts w:ascii="方正仿宋_GBK" w:hAnsi="方正仿宋_GBK" w:cs="方正仿宋_GBK"/>
                <w:sz w:val="24"/>
              </w:rPr>
              <w:t>分。</w:t>
            </w:r>
          </w:p>
        </w:tc>
      </w:tr>
      <w:tr w:rsidR="008404BE" w:rsidTr="0047243C">
        <w:trPr>
          <w:trHeight w:val="4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3</w:t>
            </w:r>
            <w:r>
              <w:rPr>
                <w:rFonts w:ascii="方正仿宋_GBK" w:hAnsi="方正仿宋_GBK" w:cs="方正仿宋_GBK"/>
                <w:sz w:val="24"/>
              </w:rPr>
              <w:t>、管理房内物品摆放整齐，有条理，不杂乱。</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2</w:t>
            </w:r>
            <w:r>
              <w:rPr>
                <w:rFonts w:ascii="方正仿宋_GBK" w:hAnsi="方正仿宋_GBK" w:cs="方正仿宋_GBK"/>
                <w:sz w:val="24"/>
              </w:rPr>
              <w:t>分。</w:t>
            </w:r>
          </w:p>
        </w:tc>
      </w:tr>
      <w:tr w:rsidR="008404BE" w:rsidTr="0047243C">
        <w:trPr>
          <w:trHeight w:val="60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4</w:t>
            </w:r>
            <w:r>
              <w:rPr>
                <w:rFonts w:ascii="方正仿宋_GBK" w:hAnsi="方正仿宋_GBK" w:cs="方正仿宋_GBK"/>
                <w:sz w:val="24"/>
              </w:rPr>
              <w:t>、室内外不得堆放与公厕无关的物品，不得随意改变使用功能，</w:t>
            </w:r>
            <w:r>
              <w:rPr>
                <w:rFonts w:ascii="方正仿宋_GBK" w:hAnsi="方正仿宋_GBK" w:cs="方正仿宋_GBK" w:hint="eastAsia"/>
                <w:sz w:val="24"/>
              </w:rPr>
              <w:t>挪作他用</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3</w:t>
            </w:r>
            <w:r>
              <w:rPr>
                <w:rFonts w:ascii="方正仿宋_GBK" w:hAnsi="方正仿宋_GBK" w:cs="方正仿宋_GBK"/>
                <w:sz w:val="24"/>
              </w:rPr>
              <w:t>分。</w:t>
            </w:r>
          </w:p>
        </w:tc>
      </w:tr>
      <w:tr w:rsidR="008404BE" w:rsidTr="0047243C">
        <w:trPr>
          <w:trHeight w:val="44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5</w:t>
            </w:r>
            <w:r>
              <w:rPr>
                <w:rFonts w:ascii="方正仿宋_GBK" w:hAnsi="方正仿宋_GBK" w:cs="方正仿宋_GBK"/>
                <w:sz w:val="24"/>
              </w:rPr>
              <w:t>、室内地面清洁、干燥，无积水、无尿垢，窗台、墙裙、隔位板无积灰。</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1</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6</w:t>
            </w:r>
            <w:r>
              <w:rPr>
                <w:rFonts w:ascii="方正仿宋_GBK" w:hAnsi="方正仿宋_GBK" w:cs="方正仿宋_GBK"/>
                <w:sz w:val="24"/>
              </w:rPr>
              <w:t>、消毒及时（消毒时间为每年</w:t>
            </w:r>
            <w:r>
              <w:rPr>
                <w:rFonts w:cs="方正仿宋_GBK"/>
                <w:sz w:val="24"/>
              </w:rPr>
              <w:t>4</w:t>
            </w:r>
            <w:r>
              <w:rPr>
                <w:rFonts w:ascii="方正仿宋_GBK" w:hAnsi="方正仿宋_GBK" w:cs="方正仿宋_GBK"/>
                <w:sz w:val="24"/>
              </w:rPr>
              <w:t>月</w:t>
            </w:r>
            <w:r>
              <w:rPr>
                <w:rFonts w:ascii="方正仿宋_GBK" w:hAnsi="方正仿宋_GBK" w:cs="方正仿宋_GBK"/>
                <w:sz w:val="24"/>
              </w:rPr>
              <w:t>--</w:t>
            </w:r>
            <w:r>
              <w:rPr>
                <w:rFonts w:cs="方正仿宋_GBK"/>
                <w:sz w:val="24"/>
              </w:rPr>
              <w:t>11</w:t>
            </w:r>
            <w:r>
              <w:rPr>
                <w:rFonts w:ascii="方正仿宋_GBK" w:hAnsi="方正仿宋_GBK" w:cs="方正仿宋_GBK"/>
                <w:sz w:val="24"/>
              </w:rPr>
              <w:t>月）</w:t>
            </w:r>
            <w:r>
              <w:rPr>
                <w:rFonts w:ascii="方正仿宋_GBK" w:hAnsi="方正仿宋_GBK" w:cs="方正仿宋_GBK" w:hint="eastAsia"/>
                <w:sz w:val="24"/>
              </w:rPr>
              <w:t>，</w:t>
            </w:r>
            <w:r>
              <w:rPr>
                <w:rFonts w:ascii="方正仿宋_GBK" w:hAnsi="方正仿宋_GBK" w:cs="方正仿宋_GBK"/>
                <w:sz w:val="24"/>
              </w:rPr>
              <w:t>无蛆、无蝇、无蛛网。</w:t>
            </w:r>
          </w:p>
        </w:tc>
        <w:tc>
          <w:tcPr>
            <w:tcW w:w="39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2</w:t>
            </w:r>
            <w:r>
              <w:rPr>
                <w:rFonts w:ascii="方正仿宋_GBK" w:hAnsi="方正仿宋_GBK" w:cs="方正仿宋_GBK"/>
                <w:sz w:val="24"/>
              </w:rPr>
              <w:t>分。</w:t>
            </w:r>
          </w:p>
        </w:tc>
      </w:tr>
      <w:tr w:rsidR="008404BE" w:rsidTr="0047243C">
        <w:trPr>
          <w:trHeight w:val="45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7</w:t>
            </w:r>
            <w:r>
              <w:rPr>
                <w:rFonts w:ascii="方正仿宋_GBK" w:hAnsi="方正仿宋_GBK" w:cs="方正仿宋_GBK"/>
                <w:sz w:val="24"/>
              </w:rPr>
              <w:t>、</w:t>
            </w:r>
            <w:r>
              <w:rPr>
                <w:rFonts w:ascii="方正仿宋_GBK" w:hAnsi="方正仿宋_GBK" w:cs="方正仿宋_GBK" w:hint="eastAsia"/>
                <w:sz w:val="24"/>
              </w:rPr>
              <w:t>大小便池（槽）内</w:t>
            </w:r>
            <w:r>
              <w:rPr>
                <w:rFonts w:ascii="方正仿宋_GBK" w:hAnsi="方正仿宋_GBK" w:cs="方正仿宋_GBK"/>
                <w:sz w:val="24"/>
              </w:rPr>
              <w:t>无尿垢、无粪便</w:t>
            </w:r>
            <w:r>
              <w:rPr>
                <w:rFonts w:ascii="方正仿宋_GBK" w:hAnsi="方正仿宋_GBK" w:cs="方正仿宋_GBK" w:hint="eastAsia"/>
                <w:sz w:val="24"/>
              </w:rPr>
              <w:t>堆积</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2</w:t>
            </w:r>
            <w:r>
              <w:rPr>
                <w:rFonts w:ascii="方正仿宋_GBK" w:hAnsi="方正仿宋_GBK" w:cs="方正仿宋_GBK"/>
                <w:sz w:val="24"/>
              </w:rPr>
              <w:t>分。</w:t>
            </w:r>
          </w:p>
        </w:tc>
      </w:tr>
      <w:tr w:rsidR="008404BE" w:rsidTr="0047243C">
        <w:trPr>
          <w:trHeight w:val="3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8</w:t>
            </w:r>
            <w:r>
              <w:rPr>
                <w:rFonts w:ascii="方正仿宋_GBK" w:hAnsi="方正仿宋_GBK" w:cs="方正仿宋_GBK"/>
                <w:sz w:val="24"/>
              </w:rPr>
              <w:t>、粪池每年清坑一次</w:t>
            </w:r>
            <w:r>
              <w:rPr>
                <w:rFonts w:ascii="方正仿宋_GBK" w:hAnsi="方正仿宋_GBK" w:cs="方正仿宋_GBK" w:hint="eastAsia"/>
                <w:sz w:val="24"/>
              </w:rPr>
              <w:t>，粪池无</w:t>
            </w:r>
            <w:r>
              <w:rPr>
                <w:rFonts w:ascii="方正仿宋_GBK" w:hAnsi="方正仿宋_GBK" w:cs="方正仿宋_GBK"/>
                <w:sz w:val="24"/>
              </w:rPr>
              <w:t>外溢</w:t>
            </w:r>
            <w:r>
              <w:rPr>
                <w:rFonts w:ascii="方正仿宋_GBK" w:hAnsi="方正仿宋_GBK" w:cs="方正仿宋_GBK" w:hint="eastAsia"/>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缺清坑一次</w:t>
            </w:r>
            <w:r>
              <w:rPr>
                <w:rFonts w:ascii="方正仿宋_GBK" w:hAnsi="方正仿宋_GBK" w:cs="方正仿宋_GBK"/>
                <w:sz w:val="24"/>
              </w:rPr>
              <w:t>/</w:t>
            </w:r>
            <w:r>
              <w:rPr>
                <w:rFonts w:ascii="方正仿宋_GBK" w:hAnsi="方正仿宋_GBK" w:cs="方正仿宋_GBK"/>
                <w:sz w:val="24"/>
              </w:rPr>
              <w:t>只扣</w:t>
            </w:r>
            <w:r>
              <w:rPr>
                <w:rFonts w:cs="方正仿宋_GBK"/>
                <w:sz w:val="24"/>
              </w:rPr>
              <w:t>5</w:t>
            </w:r>
            <w:r>
              <w:rPr>
                <w:rFonts w:ascii="方正仿宋_GBK" w:hAnsi="方正仿宋_GBK" w:cs="方正仿宋_GBK"/>
                <w:sz w:val="24"/>
              </w:rPr>
              <w:t>分</w:t>
            </w:r>
            <w:r>
              <w:rPr>
                <w:rFonts w:ascii="方正仿宋_GBK" w:hAnsi="方正仿宋_GBK" w:cs="方正仿宋_GBK" w:hint="eastAsia"/>
                <w:sz w:val="24"/>
              </w:rPr>
              <w:t>，</w:t>
            </w:r>
            <w:r>
              <w:rPr>
                <w:rFonts w:ascii="方正仿宋_GBK" w:hAnsi="方正仿宋_GBK" w:cs="方正仿宋_GBK"/>
                <w:sz w:val="24"/>
              </w:rPr>
              <w:t>外溢一次扣</w:t>
            </w:r>
            <w:r>
              <w:rPr>
                <w:rFonts w:cs="方正仿宋_GBK"/>
                <w:sz w:val="24"/>
              </w:rPr>
              <w:t>5</w:t>
            </w:r>
            <w:r>
              <w:rPr>
                <w:rFonts w:ascii="方正仿宋_GBK" w:hAnsi="方正仿宋_GBK" w:cs="方正仿宋_GBK"/>
                <w:sz w:val="24"/>
              </w:rPr>
              <w:t>分</w:t>
            </w:r>
            <w:r>
              <w:rPr>
                <w:rFonts w:ascii="方正仿宋_GBK" w:hAnsi="方正仿宋_GBK" w:cs="方正仿宋_GBK" w:hint="eastAsia"/>
                <w:sz w:val="24"/>
              </w:rPr>
              <w:t>。</w:t>
            </w:r>
          </w:p>
        </w:tc>
      </w:tr>
      <w:tr w:rsidR="008404BE" w:rsidTr="0047243C">
        <w:trPr>
          <w:trHeight w:val="928"/>
        </w:trPr>
        <w:tc>
          <w:tcPr>
            <w:tcW w:w="545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9</w:t>
            </w:r>
            <w:r>
              <w:rPr>
                <w:rFonts w:ascii="方正仿宋_GBK" w:hAnsi="方正仿宋_GBK" w:cs="方正仿宋_GBK"/>
                <w:sz w:val="24"/>
              </w:rPr>
              <w:t>、设施设备（照明、烘手器、水</w:t>
            </w:r>
            <w:r>
              <w:rPr>
                <w:rFonts w:ascii="方正仿宋_GBK" w:hAnsi="方正仿宋_GBK" w:cs="方正仿宋_GBK" w:hint="eastAsia"/>
                <w:sz w:val="24"/>
              </w:rPr>
              <w:t>龙</w:t>
            </w:r>
            <w:r>
              <w:rPr>
                <w:rFonts w:ascii="方正仿宋_GBK" w:hAnsi="方正仿宋_GBK" w:cs="方正仿宋_GBK"/>
                <w:sz w:val="24"/>
              </w:rPr>
              <w:t>头、水表、粪池井盖等）完好，运行正常</w:t>
            </w:r>
            <w:r>
              <w:rPr>
                <w:rFonts w:ascii="方正仿宋_GBK" w:hAnsi="方正仿宋_GBK" w:cs="方正仿宋_GBK"/>
                <w:sz w:val="24"/>
              </w:rPr>
              <w:t>(</w:t>
            </w:r>
            <w:r>
              <w:rPr>
                <w:rFonts w:ascii="方正仿宋_GBK" w:hAnsi="方正仿宋_GBK" w:cs="方正仿宋_GBK"/>
                <w:sz w:val="24"/>
              </w:rPr>
              <w:t>发现问题</w:t>
            </w:r>
            <w:r>
              <w:rPr>
                <w:rFonts w:cs="方正仿宋_GBK"/>
                <w:sz w:val="24"/>
              </w:rPr>
              <w:t>24</w:t>
            </w:r>
            <w:r>
              <w:rPr>
                <w:rFonts w:ascii="方正仿宋_GBK" w:hAnsi="方正仿宋_GBK" w:cs="方正仿宋_GBK"/>
                <w:sz w:val="24"/>
              </w:rPr>
              <w:t>小时内解决</w:t>
            </w:r>
            <w:r>
              <w:rPr>
                <w:rFonts w:ascii="方正仿宋_GBK" w:hAnsi="方正仿宋_GBK" w:cs="方正仿宋_GBK"/>
                <w:sz w:val="24"/>
              </w:rPr>
              <w:t>)</w:t>
            </w:r>
            <w:r>
              <w:rPr>
                <w:rFonts w:ascii="方正仿宋_GBK" w:hAnsi="方正仿宋_GBK" w:cs="方正仿宋_GBK"/>
                <w:sz w:val="24"/>
              </w:rPr>
              <w:t>。</w:t>
            </w:r>
          </w:p>
        </w:tc>
        <w:tc>
          <w:tcPr>
            <w:tcW w:w="39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不完好每项扣</w:t>
            </w:r>
            <w:r>
              <w:rPr>
                <w:rFonts w:cs="方正仿宋_GBK"/>
                <w:sz w:val="24"/>
              </w:rPr>
              <w:t>3</w:t>
            </w:r>
            <w:r>
              <w:rPr>
                <w:rFonts w:ascii="方正仿宋_GBK" w:hAnsi="方正仿宋_GBK" w:cs="方正仿宋_GBK"/>
                <w:sz w:val="24"/>
              </w:rPr>
              <w:t>分，不运行扣</w:t>
            </w:r>
            <w:r>
              <w:rPr>
                <w:rFonts w:cs="方正仿宋_GBK"/>
                <w:sz w:val="24"/>
              </w:rPr>
              <w:t>5</w:t>
            </w:r>
            <w:r>
              <w:rPr>
                <w:rFonts w:ascii="方正仿宋_GBK" w:hAnsi="方正仿宋_GBK" w:cs="方正仿宋_GBK"/>
                <w:sz w:val="24"/>
              </w:rPr>
              <w:t>分。</w:t>
            </w:r>
          </w:p>
        </w:tc>
      </w:tr>
      <w:tr w:rsidR="008404BE" w:rsidTr="0047243C">
        <w:trPr>
          <w:trHeight w:val="855"/>
        </w:trPr>
        <w:tc>
          <w:tcPr>
            <w:tcW w:w="545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10</w:t>
            </w:r>
            <w:r>
              <w:rPr>
                <w:rFonts w:ascii="方正仿宋_GBK" w:hAnsi="方正仿宋_GBK" w:cs="方正仿宋_GBK"/>
                <w:sz w:val="24"/>
              </w:rPr>
              <w:t>、开放时间：早晨</w:t>
            </w:r>
            <w:r>
              <w:rPr>
                <w:rFonts w:cs="方正仿宋_GBK"/>
                <w:sz w:val="24"/>
              </w:rPr>
              <w:t>6</w:t>
            </w:r>
            <w:r>
              <w:rPr>
                <w:rFonts w:ascii="方正仿宋_GBK" w:hAnsi="方正仿宋_GBK" w:cs="方正仿宋_GBK"/>
                <w:sz w:val="24"/>
              </w:rPr>
              <w:t>：</w:t>
            </w:r>
            <w:r>
              <w:rPr>
                <w:rFonts w:cs="方正仿宋_GBK"/>
                <w:sz w:val="24"/>
              </w:rPr>
              <w:t>00</w:t>
            </w:r>
            <w:r>
              <w:rPr>
                <w:rFonts w:ascii="方正仿宋_GBK" w:hAnsi="方正仿宋_GBK" w:cs="方正仿宋_GBK"/>
                <w:sz w:val="24"/>
              </w:rPr>
              <w:t>至晚上</w:t>
            </w:r>
            <w:r>
              <w:rPr>
                <w:rFonts w:cs="方正仿宋_GBK"/>
                <w:sz w:val="24"/>
              </w:rPr>
              <w:t>22</w:t>
            </w:r>
            <w:r>
              <w:rPr>
                <w:rFonts w:ascii="方正仿宋_GBK" w:hAnsi="方正仿宋_GBK" w:cs="方正仿宋_GBK"/>
                <w:sz w:val="24"/>
              </w:rPr>
              <w:t>：</w:t>
            </w:r>
            <w:r>
              <w:rPr>
                <w:rFonts w:cs="方正仿宋_GBK"/>
                <w:sz w:val="24"/>
              </w:rPr>
              <w:t>00</w:t>
            </w:r>
            <w:r>
              <w:rPr>
                <w:rFonts w:ascii="方正仿宋_GBK" w:hAnsi="方正仿宋_GBK" w:cs="方正仿宋_GBK"/>
                <w:sz w:val="24"/>
              </w:rPr>
              <w:t>，节假日、重大活动延长至</w:t>
            </w:r>
            <w:r>
              <w:rPr>
                <w:rFonts w:cs="方正仿宋_GBK"/>
                <w:sz w:val="24"/>
              </w:rPr>
              <w:t>23</w:t>
            </w:r>
            <w:r>
              <w:rPr>
                <w:rFonts w:ascii="方正仿宋_GBK" w:hAnsi="方正仿宋_GBK" w:cs="方正仿宋_GBK"/>
                <w:sz w:val="24"/>
              </w:rPr>
              <w:t>：</w:t>
            </w:r>
            <w:r>
              <w:rPr>
                <w:rFonts w:cs="方正仿宋_GBK"/>
                <w:sz w:val="24"/>
              </w:rPr>
              <w:t>00</w:t>
            </w:r>
            <w:r>
              <w:rPr>
                <w:rFonts w:ascii="方正仿宋_GBK" w:hAnsi="方正仿宋_GBK" w:cs="方正仿宋_GBK"/>
                <w:sz w:val="24"/>
              </w:rPr>
              <w:t>，准时开放，不得晚开早关门。</w:t>
            </w:r>
          </w:p>
        </w:tc>
        <w:tc>
          <w:tcPr>
            <w:tcW w:w="391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发现一次扣</w:t>
            </w:r>
            <w:r>
              <w:rPr>
                <w:rFonts w:cs="方正仿宋_GBK"/>
                <w:sz w:val="24"/>
              </w:rPr>
              <w:t>3</w:t>
            </w:r>
            <w:r>
              <w:rPr>
                <w:rFonts w:ascii="方正仿宋_GBK" w:hAnsi="方正仿宋_GBK" w:cs="方正仿宋_GBK"/>
                <w:sz w:val="24"/>
              </w:rPr>
              <w:t>分。</w:t>
            </w:r>
          </w:p>
        </w:tc>
      </w:tr>
      <w:tr w:rsidR="008404BE" w:rsidTr="0047243C">
        <w:trPr>
          <w:trHeight w:val="658"/>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11</w:t>
            </w:r>
            <w:r>
              <w:rPr>
                <w:rFonts w:ascii="方正仿宋_GBK" w:hAnsi="方正仿宋_GBK" w:cs="方正仿宋_GBK"/>
                <w:sz w:val="24"/>
              </w:rPr>
              <w:t>、公厕免费对外开放，不得擅自收费和变相收费。</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发现一次扣</w:t>
            </w:r>
            <w:r>
              <w:rPr>
                <w:rFonts w:cs="方正仿宋_GBK"/>
                <w:sz w:val="24"/>
              </w:rPr>
              <w:t>3</w:t>
            </w:r>
            <w:r>
              <w:rPr>
                <w:rFonts w:ascii="方正仿宋_GBK" w:hAnsi="方正仿宋_GBK" w:cs="方正仿宋_GBK"/>
                <w:sz w:val="24"/>
              </w:rPr>
              <w:t>分。</w:t>
            </w:r>
          </w:p>
        </w:tc>
      </w:tr>
      <w:tr w:rsidR="008404BE" w:rsidTr="0047243C">
        <w:trPr>
          <w:trHeight w:val="567"/>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12</w:t>
            </w:r>
            <w:r>
              <w:rPr>
                <w:rFonts w:ascii="方正仿宋_GBK" w:hAnsi="方正仿宋_GBK" w:cs="方正仿宋_GBK"/>
                <w:sz w:val="24"/>
              </w:rPr>
              <w:t>、保洁员统一着环卫工作服。</w:t>
            </w:r>
          </w:p>
        </w:tc>
        <w:tc>
          <w:tcPr>
            <w:tcW w:w="391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发现不统一着装每次扣</w:t>
            </w:r>
            <w:r>
              <w:rPr>
                <w:rFonts w:cs="方正仿宋_GBK"/>
                <w:sz w:val="24"/>
              </w:rPr>
              <w:t>1</w:t>
            </w:r>
            <w:r>
              <w:rPr>
                <w:rFonts w:ascii="方正仿宋_GBK" w:hAnsi="方正仿宋_GBK" w:cs="方正仿宋_GBK"/>
                <w:sz w:val="24"/>
              </w:rPr>
              <w:t>分。</w:t>
            </w:r>
          </w:p>
        </w:tc>
      </w:tr>
      <w:tr w:rsidR="008404BE" w:rsidTr="0047243C">
        <w:trPr>
          <w:trHeight w:val="559"/>
        </w:trPr>
        <w:tc>
          <w:tcPr>
            <w:tcW w:w="93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widowControl/>
              <w:spacing w:line="380" w:lineRule="exact"/>
              <w:jc w:val="left"/>
              <w:textAlignment w:val="center"/>
              <w:rPr>
                <w:rFonts w:ascii="华文细黑" w:eastAsia="方正楷体_GBK" w:hAnsi="华文细黑" w:cs="华文细黑"/>
                <w:b/>
                <w:sz w:val="24"/>
              </w:rPr>
            </w:pPr>
            <w:r>
              <w:rPr>
                <w:rFonts w:ascii="方正楷体_GBK" w:eastAsia="方正楷体_GBK" w:hAnsi="方正楷体_GBK" w:cs="方正楷体_GBK"/>
                <w:sz w:val="24"/>
              </w:rPr>
              <w:lastRenderedPageBreak/>
              <w:t>（二）巡回保洁管理公厕</w:t>
            </w:r>
          </w:p>
        </w:tc>
      </w:tr>
      <w:tr w:rsidR="008404BE" w:rsidTr="0047243C">
        <w:trPr>
          <w:trHeight w:val="72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1</w:t>
            </w:r>
            <w:r>
              <w:rPr>
                <w:rFonts w:ascii="方正仿宋_GBK" w:hAnsi="方正仿宋_GBK" w:cs="方正仿宋_GBK"/>
                <w:sz w:val="24"/>
              </w:rPr>
              <w:t>、公厕有专人保洁管理，管理制度张贴在公厕外（大门外）墙壁上。</w:t>
            </w:r>
            <w:r>
              <w:rPr>
                <w:rFonts w:ascii="方正仿宋_GBK" w:hAnsi="方正仿宋_GBK" w:cs="方正仿宋_GBK" w:hint="eastAsia"/>
                <w:sz w:val="24"/>
              </w:rPr>
              <w:t>规范设置</w:t>
            </w:r>
            <w:r>
              <w:rPr>
                <w:rFonts w:ascii="方正仿宋_GBK" w:hAnsi="方正仿宋_GBK" w:cs="方正仿宋_GBK"/>
                <w:sz w:val="24"/>
              </w:rPr>
              <w:t>公厕导向牌</w:t>
            </w:r>
            <w:r>
              <w:rPr>
                <w:rFonts w:ascii="方正仿宋_GBK" w:hAnsi="方正仿宋_GBK" w:cs="方正仿宋_GBK" w:hint="eastAsia"/>
                <w:sz w:val="24"/>
              </w:rPr>
              <w:t>、</w:t>
            </w:r>
            <w:r>
              <w:rPr>
                <w:rFonts w:ascii="方正仿宋_GBK" w:hAnsi="方正仿宋_GBK" w:cs="方正仿宋_GBK"/>
                <w:sz w:val="24"/>
              </w:rPr>
              <w:t>男女标识牌、无障碍标志等标识。</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缺一项扣</w:t>
            </w:r>
            <w:r>
              <w:rPr>
                <w:rFonts w:cs="方正仿宋_GBK" w:hint="eastAsia"/>
                <w:sz w:val="24"/>
              </w:rPr>
              <w:t>2</w:t>
            </w:r>
            <w:r>
              <w:rPr>
                <w:rFonts w:ascii="方正仿宋_GBK" w:hAnsi="方正仿宋_GBK" w:cs="方正仿宋_GBK"/>
                <w:sz w:val="24"/>
              </w:rPr>
              <w:t>分。</w:t>
            </w:r>
          </w:p>
        </w:tc>
      </w:tr>
      <w:tr w:rsidR="008404BE" w:rsidTr="0047243C">
        <w:trPr>
          <w:trHeight w:val="4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sz w:val="24"/>
              </w:rPr>
              <w:t>2</w:t>
            </w:r>
            <w:r>
              <w:rPr>
                <w:rFonts w:ascii="方正仿宋_GBK" w:hAnsi="方正仿宋_GBK" w:cs="方正仿宋_GBK"/>
                <w:sz w:val="24"/>
              </w:rPr>
              <w:t>、每天</w:t>
            </w:r>
            <w:r>
              <w:rPr>
                <w:rFonts w:ascii="方正仿宋_GBK" w:hAnsi="方正仿宋_GBK" w:cs="方正仿宋_GBK" w:hint="eastAsia"/>
                <w:sz w:val="24"/>
              </w:rPr>
              <w:t>上午</w:t>
            </w:r>
            <w:r>
              <w:rPr>
                <w:rFonts w:ascii="方正仿宋_GBK" w:hAnsi="方正仿宋_GBK" w:cs="方正仿宋_GBK"/>
                <w:sz w:val="24"/>
              </w:rPr>
              <w:t>、下午</w:t>
            </w:r>
            <w:r>
              <w:rPr>
                <w:rFonts w:ascii="方正仿宋_GBK" w:hAnsi="方正仿宋_GBK" w:cs="方正仿宋_GBK" w:hint="eastAsia"/>
                <w:sz w:val="24"/>
              </w:rPr>
              <w:t>和夜晚</w:t>
            </w:r>
            <w:r>
              <w:rPr>
                <w:rFonts w:ascii="方正仿宋_GBK" w:hAnsi="方正仿宋_GBK" w:cs="方正仿宋_GBK"/>
                <w:sz w:val="24"/>
              </w:rPr>
              <w:t>各</w:t>
            </w:r>
            <w:r>
              <w:rPr>
                <w:rFonts w:ascii="方正仿宋_GBK" w:hAnsi="方正仿宋_GBK" w:cs="方正仿宋_GBK" w:hint="eastAsia"/>
                <w:sz w:val="24"/>
              </w:rPr>
              <w:t>全面清洗</w:t>
            </w:r>
            <w:r>
              <w:rPr>
                <w:rFonts w:ascii="方正仿宋_GBK" w:hAnsi="方正仿宋_GBK" w:cs="方正仿宋_GBK"/>
                <w:sz w:val="24"/>
              </w:rPr>
              <w:t>打扫一次，各</w:t>
            </w:r>
            <w:r>
              <w:rPr>
                <w:rFonts w:ascii="方正仿宋_GBK" w:hAnsi="方正仿宋_GBK" w:cs="方正仿宋_GBK" w:hint="eastAsia"/>
                <w:sz w:val="24"/>
              </w:rPr>
              <w:t>时间段内再</w:t>
            </w:r>
            <w:r>
              <w:rPr>
                <w:rFonts w:ascii="方正仿宋_GBK" w:hAnsi="方正仿宋_GBK" w:cs="方正仿宋_GBK"/>
                <w:sz w:val="24"/>
              </w:rPr>
              <w:t>巡回保洁一次。</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少一次扣</w:t>
            </w:r>
            <w:r>
              <w:rPr>
                <w:rFonts w:cs="方正仿宋_GBK"/>
                <w:sz w:val="24"/>
              </w:rPr>
              <w:t>2</w:t>
            </w:r>
            <w:r>
              <w:rPr>
                <w:rFonts w:ascii="方正仿宋_GBK" w:hAnsi="方正仿宋_GBK" w:cs="方正仿宋_GBK"/>
                <w:sz w:val="24"/>
              </w:rPr>
              <w:t>分。</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3</w:t>
            </w:r>
            <w:r>
              <w:rPr>
                <w:rFonts w:ascii="方正仿宋_GBK" w:hAnsi="方正仿宋_GBK" w:cs="方正仿宋_GBK"/>
                <w:sz w:val="24"/>
              </w:rPr>
              <w:t>、消毒及时</w:t>
            </w:r>
            <w:r>
              <w:rPr>
                <w:rFonts w:ascii="方正仿宋_GBK" w:hAnsi="方正仿宋_GBK" w:cs="方正仿宋_GBK"/>
                <w:sz w:val="24"/>
              </w:rPr>
              <w:t>(</w:t>
            </w:r>
            <w:r>
              <w:rPr>
                <w:rFonts w:ascii="方正仿宋_GBK" w:hAnsi="方正仿宋_GBK" w:cs="方正仿宋_GBK"/>
                <w:sz w:val="24"/>
              </w:rPr>
              <w:t>消毒时间</w:t>
            </w:r>
            <w:r>
              <w:rPr>
                <w:rFonts w:ascii="方正仿宋_GBK" w:hAnsi="方正仿宋_GBK" w:cs="方正仿宋_GBK" w:hint="eastAsia"/>
                <w:sz w:val="24"/>
              </w:rPr>
              <w:t>为</w:t>
            </w:r>
            <w:r>
              <w:rPr>
                <w:rFonts w:ascii="方正仿宋_GBK" w:hAnsi="方正仿宋_GBK" w:cs="方正仿宋_GBK"/>
                <w:sz w:val="24"/>
              </w:rPr>
              <w:t>每年</w:t>
            </w:r>
            <w:r>
              <w:rPr>
                <w:rFonts w:cs="方正仿宋_GBK"/>
                <w:sz w:val="24"/>
              </w:rPr>
              <w:t>4</w:t>
            </w:r>
            <w:r>
              <w:rPr>
                <w:rFonts w:ascii="方正仿宋_GBK" w:hAnsi="方正仿宋_GBK" w:cs="方正仿宋_GBK"/>
                <w:sz w:val="24"/>
              </w:rPr>
              <w:t>月</w:t>
            </w:r>
            <w:r>
              <w:rPr>
                <w:rFonts w:ascii="方正仿宋_GBK" w:hAnsi="方正仿宋_GBK" w:cs="方正仿宋_GBK" w:hint="eastAsia"/>
                <w:sz w:val="24"/>
              </w:rPr>
              <w:t>至</w:t>
            </w:r>
            <w:r>
              <w:rPr>
                <w:rFonts w:cs="方正仿宋_GBK"/>
                <w:sz w:val="24"/>
              </w:rPr>
              <w:t>11</w:t>
            </w:r>
            <w:r>
              <w:rPr>
                <w:rFonts w:ascii="方正仿宋_GBK" w:hAnsi="方正仿宋_GBK" w:cs="方正仿宋_GBK"/>
                <w:sz w:val="24"/>
              </w:rPr>
              <w:t>月</w:t>
            </w:r>
            <w:r>
              <w:rPr>
                <w:rFonts w:ascii="方正仿宋_GBK" w:hAnsi="方正仿宋_GBK" w:cs="方正仿宋_GBK"/>
                <w:sz w:val="24"/>
              </w:rPr>
              <w:t>)</w:t>
            </w:r>
            <w:r>
              <w:rPr>
                <w:rFonts w:ascii="方正仿宋_GBK" w:hAnsi="方正仿宋_GBK" w:cs="方正仿宋_GBK"/>
                <w:sz w:val="24"/>
              </w:rPr>
              <w:t>，无蛆、无蝇、无蛛网。</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1</w:t>
            </w:r>
            <w:r>
              <w:rPr>
                <w:rFonts w:ascii="方正仿宋_GBK" w:hAnsi="方正仿宋_GBK" w:cs="方正仿宋_GBK"/>
                <w:sz w:val="24"/>
              </w:rPr>
              <w:t>分。</w:t>
            </w:r>
          </w:p>
        </w:tc>
      </w:tr>
      <w:tr w:rsidR="008404BE" w:rsidTr="0047243C">
        <w:trPr>
          <w:trHeight w:val="102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4</w:t>
            </w:r>
            <w:r>
              <w:rPr>
                <w:rFonts w:ascii="方正仿宋_GBK" w:hAnsi="方正仿宋_GBK" w:cs="方正仿宋_GBK"/>
                <w:sz w:val="24"/>
              </w:rPr>
              <w:t>、室内地面清洁、无积水、无积尿，隔位板、窗台、室内墙裙</w:t>
            </w:r>
            <w:r>
              <w:rPr>
                <w:rFonts w:ascii="方正仿宋_GBK" w:hAnsi="方正仿宋_GBK" w:cs="方正仿宋_GBK"/>
                <w:sz w:val="24"/>
              </w:rPr>
              <w:t>(</w:t>
            </w:r>
            <w:r>
              <w:rPr>
                <w:rFonts w:ascii="方正仿宋_GBK" w:hAnsi="方正仿宋_GBK" w:cs="方正仿宋_GBK"/>
                <w:sz w:val="24"/>
              </w:rPr>
              <w:t>瓷砖部分</w:t>
            </w:r>
            <w:r>
              <w:rPr>
                <w:rFonts w:ascii="方正仿宋_GBK" w:hAnsi="方正仿宋_GBK" w:cs="方正仿宋_GBK"/>
                <w:sz w:val="24"/>
              </w:rPr>
              <w:t>)</w:t>
            </w:r>
            <w:r>
              <w:rPr>
                <w:rFonts w:ascii="方正仿宋_GBK" w:hAnsi="方正仿宋_GBK" w:cs="方正仿宋_GBK"/>
                <w:sz w:val="24"/>
              </w:rPr>
              <w:t>等无积灰。周围</w:t>
            </w:r>
            <w:r>
              <w:rPr>
                <w:rFonts w:cs="方正仿宋_GBK"/>
                <w:sz w:val="24"/>
              </w:rPr>
              <w:t>3</w:t>
            </w:r>
            <w:r>
              <w:rPr>
                <w:rFonts w:ascii="方正仿宋_GBK" w:hAnsi="方正仿宋_GBK" w:cs="方正仿宋_GBK" w:hint="eastAsia"/>
                <w:sz w:val="24"/>
              </w:rPr>
              <w:t>-</w:t>
            </w:r>
            <w:r>
              <w:rPr>
                <w:rFonts w:cs="方正仿宋_GBK" w:hint="eastAsia"/>
                <w:sz w:val="24"/>
              </w:rPr>
              <w:t>5</w:t>
            </w:r>
            <w:r>
              <w:rPr>
                <w:rFonts w:ascii="方正仿宋_GBK" w:hAnsi="方正仿宋_GBK" w:cs="方正仿宋_GBK"/>
                <w:sz w:val="24"/>
              </w:rPr>
              <w:t>米内的地面、绿化带、外墙面清，无垃圾杂物、无乱牵乱挂、乱涂乱画，张贴广告、寄养动物等现象。</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发现一项扣</w:t>
            </w:r>
            <w:r>
              <w:rPr>
                <w:rFonts w:cs="方正仿宋_GBK"/>
                <w:sz w:val="24"/>
              </w:rPr>
              <w:t>1</w:t>
            </w:r>
            <w:r>
              <w:rPr>
                <w:rFonts w:ascii="方正仿宋_GBK" w:hAnsi="方正仿宋_GBK" w:cs="方正仿宋_GBK"/>
                <w:sz w:val="24"/>
              </w:rPr>
              <w:t>分。</w:t>
            </w:r>
          </w:p>
        </w:tc>
      </w:tr>
      <w:tr w:rsidR="008404BE" w:rsidTr="0047243C">
        <w:trPr>
          <w:trHeight w:val="68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5</w:t>
            </w:r>
            <w:r>
              <w:rPr>
                <w:rFonts w:ascii="方正仿宋_GBK" w:hAnsi="方正仿宋_GBK" w:cs="方正仿宋_GBK"/>
                <w:sz w:val="24"/>
              </w:rPr>
              <w:t>、室内外无蛛网、无乱张贴。不得放置积尿桶。</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蛛网：</w:t>
            </w:r>
            <w:r>
              <w:rPr>
                <w:rFonts w:cs="方正仿宋_GBK"/>
                <w:sz w:val="24"/>
              </w:rPr>
              <w:t>2</w:t>
            </w:r>
            <w:r>
              <w:rPr>
                <w:rFonts w:ascii="方正仿宋_GBK" w:hAnsi="方正仿宋_GBK" w:cs="方正仿宋_GBK"/>
                <w:sz w:val="24"/>
              </w:rPr>
              <w:t>.</w:t>
            </w:r>
            <w:r>
              <w:rPr>
                <w:rFonts w:cs="方正仿宋_GBK"/>
                <w:sz w:val="24"/>
              </w:rPr>
              <w:t>5</w:t>
            </w:r>
            <w:r>
              <w:rPr>
                <w:rFonts w:ascii="方正仿宋_GBK" w:hAnsi="方正仿宋_GBK" w:cs="方正仿宋_GBK"/>
                <w:sz w:val="24"/>
              </w:rPr>
              <w:t>米以上三只扣</w:t>
            </w:r>
            <w:r>
              <w:rPr>
                <w:rFonts w:cs="方正仿宋_GBK"/>
                <w:sz w:val="24"/>
              </w:rPr>
              <w:t>1</w:t>
            </w:r>
            <w:r>
              <w:rPr>
                <w:rFonts w:ascii="方正仿宋_GBK" w:hAnsi="方正仿宋_GBK" w:cs="方正仿宋_GBK"/>
                <w:sz w:val="24"/>
              </w:rPr>
              <w:t>分，</w:t>
            </w:r>
            <w:r>
              <w:rPr>
                <w:rFonts w:cs="方正仿宋_GBK"/>
                <w:sz w:val="24"/>
              </w:rPr>
              <w:t>2</w:t>
            </w:r>
            <w:r>
              <w:rPr>
                <w:rFonts w:ascii="方正仿宋_GBK" w:hAnsi="方正仿宋_GBK" w:cs="方正仿宋_GBK"/>
                <w:sz w:val="24"/>
              </w:rPr>
              <w:t>.</w:t>
            </w:r>
            <w:r>
              <w:rPr>
                <w:rFonts w:cs="方正仿宋_GBK"/>
                <w:sz w:val="24"/>
              </w:rPr>
              <w:t>5</w:t>
            </w:r>
            <w:r>
              <w:rPr>
                <w:rFonts w:ascii="方正仿宋_GBK" w:hAnsi="方正仿宋_GBK" w:cs="方正仿宋_GBK"/>
                <w:sz w:val="24"/>
              </w:rPr>
              <w:t>米以下二只扣</w:t>
            </w:r>
            <w:r>
              <w:rPr>
                <w:rFonts w:cs="方正仿宋_GBK"/>
                <w:sz w:val="24"/>
              </w:rPr>
              <w:t>1</w:t>
            </w:r>
            <w:r>
              <w:rPr>
                <w:rFonts w:ascii="方正仿宋_GBK" w:hAnsi="方正仿宋_GBK" w:cs="方正仿宋_GBK"/>
                <w:sz w:val="24"/>
              </w:rPr>
              <w:t>分</w:t>
            </w:r>
            <w:r>
              <w:rPr>
                <w:rFonts w:ascii="方正仿宋_GBK" w:hAnsi="方正仿宋_GBK" w:cs="方正仿宋_GBK" w:hint="eastAsia"/>
                <w:sz w:val="24"/>
              </w:rPr>
              <w:t>，</w:t>
            </w:r>
            <w:r>
              <w:rPr>
                <w:rFonts w:ascii="方正仿宋_GBK" w:hAnsi="方正仿宋_GBK" w:cs="方正仿宋_GBK"/>
                <w:sz w:val="24"/>
              </w:rPr>
              <w:t>乱张贴一张扣</w:t>
            </w:r>
            <w:r>
              <w:rPr>
                <w:rFonts w:cs="方正仿宋_GBK"/>
                <w:sz w:val="24"/>
              </w:rPr>
              <w:t>1</w:t>
            </w:r>
            <w:r>
              <w:rPr>
                <w:rFonts w:ascii="方正仿宋_GBK" w:hAnsi="方正仿宋_GBK" w:cs="方正仿宋_GBK"/>
                <w:sz w:val="24"/>
              </w:rPr>
              <w:t>分。发现积尿桶一只扣</w:t>
            </w:r>
            <w:r>
              <w:rPr>
                <w:rFonts w:cs="方正仿宋_GBK"/>
                <w:sz w:val="24"/>
              </w:rPr>
              <w:t>1</w:t>
            </w:r>
            <w:r>
              <w:rPr>
                <w:rFonts w:ascii="方正仿宋_GBK" w:hAnsi="方正仿宋_GBK" w:cs="方正仿宋_GBK"/>
                <w:sz w:val="24"/>
              </w:rPr>
              <w:t>分。</w:t>
            </w:r>
          </w:p>
        </w:tc>
      </w:tr>
      <w:tr w:rsidR="008404BE" w:rsidTr="0047243C">
        <w:trPr>
          <w:trHeight w:val="425"/>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6</w:t>
            </w:r>
            <w:r>
              <w:rPr>
                <w:rFonts w:ascii="方正仿宋_GBK" w:hAnsi="方正仿宋_GBK" w:cs="方正仿宋_GBK"/>
                <w:sz w:val="24"/>
              </w:rPr>
              <w:t>、倒粪口无粪斑。粪池每年清坑一次</w:t>
            </w:r>
            <w:r>
              <w:rPr>
                <w:rFonts w:ascii="方正仿宋_GBK" w:hAnsi="方正仿宋_GBK" w:cs="方正仿宋_GBK" w:hint="eastAsia"/>
                <w:sz w:val="24"/>
              </w:rPr>
              <w:t>，粪池无</w:t>
            </w:r>
            <w:r>
              <w:rPr>
                <w:rFonts w:ascii="方正仿宋_GBK" w:hAnsi="方正仿宋_GBK" w:cs="方正仿宋_GBK"/>
                <w:sz w:val="24"/>
              </w:rPr>
              <w:t>外溢</w:t>
            </w:r>
            <w:r>
              <w:rPr>
                <w:rFonts w:ascii="方正仿宋_GBK" w:hAnsi="方正仿宋_GBK" w:cs="方正仿宋_GBK" w:hint="eastAsia"/>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粪斑一</w:t>
            </w:r>
            <w:r>
              <w:rPr>
                <w:rFonts w:ascii="方正仿宋_GBK" w:hAnsi="方正仿宋_GBK" w:cs="方正仿宋_GBK" w:hint="eastAsia"/>
                <w:sz w:val="24"/>
              </w:rPr>
              <w:t>处</w:t>
            </w:r>
            <w:r>
              <w:rPr>
                <w:rFonts w:ascii="方正仿宋_GBK" w:hAnsi="方正仿宋_GBK" w:cs="方正仿宋_GBK"/>
                <w:sz w:val="24"/>
              </w:rPr>
              <w:t>扣</w:t>
            </w:r>
            <w:r>
              <w:rPr>
                <w:rFonts w:cs="方正仿宋_GBK"/>
                <w:sz w:val="24"/>
              </w:rPr>
              <w:t>1</w:t>
            </w:r>
            <w:r>
              <w:rPr>
                <w:rFonts w:ascii="方正仿宋_GBK" w:hAnsi="方正仿宋_GBK" w:cs="方正仿宋_GBK"/>
                <w:sz w:val="24"/>
              </w:rPr>
              <w:t>分。</w:t>
            </w:r>
            <w:r>
              <w:rPr>
                <w:rFonts w:ascii="方正仿宋_GBK" w:hAnsi="方正仿宋_GBK" w:cs="方正仿宋_GBK" w:hint="eastAsia"/>
                <w:sz w:val="24"/>
              </w:rPr>
              <w:t>外溢一次扣</w:t>
            </w:r>
            <w:r>
              <w:rPr>
                <w:rFonts w:cs="方正仿宋_GBK" w:hint="eastAsia"/>
                <w:sz w:val="24"/>
              </w:rPr>
              <w:t>3</w:t>
            </w:r>
            <w:r>
              <w:rPr>
                <w:rFonts w:ascii="方正仿宋_GBK" w:hAnsi="方正仿宋_GBK" w:cs="方正仿宋_GBK" w:hint="eastAsia"/>
                <w:sz w:val="24"/>
              </w:rPr>
              <w:t>分</w:t>
            </w:r>
            <w:r>
              <w:rPr>
                <w:rFonts w:ascii="方正仿宋_GBK" w:hAnsi="方正仿宋_GBK" w:cs="方正仿宋_GBK"/>
                <w:sz w:val="24"/>
              </w:rPr>
              <w:t>，清坑缺一次</w:t>
            </w:r>
            <w:r>
              <w:rPr>
                <w:rFonts w:ascii="方正仿宋_GBK" w:hAnsi="方正仿宋_GBK" w:cs="方正仿宋_GBK"/>
                <w:sz w:val="24"/>
              </w:rPr>
              <w:t>/</w:t>
            </w:r>
            <w:r>
              <w:rPr>
                <w:rFonts w:ascii="方正仿宋_GBK" w:hAnsi="方正仿宋_GBK" w:cs="方正仿宋_GBK"/>
                <w:sz w:val="24"/>
              </w:rPr>
              <w:t>只扣</w:t>
            </w:r>
            <w:r>
              <w:rPr>
                <w:rFonts w:cs="方正仿宋_GBK"/>
                <w:sz w:val="24"/>
              </w:rPr>
              <w:t>3</w:t>
            </w:r>
            <w:r>
              <w:rPr>
                <w:rFonts w:ascii="方正仿宋_GBK" w:hAnsi="方正仿宋_GBK" w:cs="方正仿宋_GBK"/>
                <w:sz w:val="24"/>
              </w:rPr>
              <w:t>分。</w:t>
            </w:r>
          </w:p>
        </w:tc>
      </w:tr>
      <w:tr w:rsidR="008404BE" w:rsidTr="0047243C">
        <w:trPr>
          <w:trHeight w:val="43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7</w:t>
            </w:r>
            <w:r>
              <w:rPr>
                <w:rFonts w:ascii="方正仿宋_GBK" w:hAnsi="方正仿宋_GBK" w:cs="方正仿宋_GBK"/>
                <w:sz w:val="24"/>
              </w:rPr>
              <w:t>、</w:t>
            </w:r>
            <w:r>
              <w:rPr>
                <w:rFonts w:ascii="方正仿宋_GBK" w:hAnsi="方正仿宋_GBK" w:cs="方正仿宋_GBK" w:hint="eastAsia"/>
                <w:sz w:val="24"/>
              </w:rPr>
              <w:t>大小便池（槽）内</w:t>
            </w:r>
            <w:r>
              <w:rPr>
                <w:rFonts w:ascii="方正仿宋_GBK" w:hAnsi="方正仿宋_GBK" w:cs="方正仿宋_GBK"/>
                <w:sz w:val="24"/>
              </w:rPr>
              <w:t>无尿垢、无粪便</w:t>
            </w:r>
            <w:r>
              <w:rPr>
                <w:rFonts w:ascii="方正仿宋_GBK" w:hAnsi="方正仿宋_GBK" w:cs="方正仿宋_GBK" w:hint="eastAsia"/>
                <w:sz w:val="24"/>
              </w:rPr>
              <w:t>堆积</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有一项扣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sz w:val="24"/>
              </w:rPr>
              <w:t>。</w:t>
            </w:r>
          </w:p>
        </w:tc>
      </w:tr>
      <w:tr w:rsidR="008404BE" w:rsidTr="0047243C">
        <w:trPr>
          <w:trHeight w:val="45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8</w:t>
            </w:r>
            <w:r>
              <w:rPr>
                <w:rFonts w:ascii="方正仿宋_GBK" w:hAnsi="方正仿宋_GBK" w:cs="方正仿宋_GBK"/>
                <w:sz w:val="24"/>
              </w:rPr>
              <w:t>、洗刷池储水量不少于池容积的</w:t>
            </w:r>
            <w:r>
              <w:rPr>
                <w:rFonts w:cs="方正仿宋_GBK"/>
                <w:sz w:val="24"/>
              </w:rPr>
              <w:t>60</w:t>
            </w:r>
            <w:r>
              <w:rPr>
                <w:rFonts w:ascii="方正仿宋_GBK" w:hAnsi="方正仿宋_GBK" w:cs="方正仿宋_GBK"/>
                <w:sz w:val="24"/>
              </w:rPr>
              <w:t>%</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无水扣</w:t>
            </w:r>
            <w:r>
              <w:rPr>
                <w:rFonts w:cs="方正仿宋_GBK"/>
                <w:sz w:val="24"/>
              </w:rPr>
              <w:t>5</w:t>
            </w:r>
            <w:r>
              <w:rPr>
                <w:rFonts w:ascii="方正仿宋_GBK" w:hAnsi="方正仿宋_GBK" w:cs="方正仿宋_GBK"/>
                <w:sz w:val="24"/>
              </w:rPr>
              <w:t>分，储水量少于池容积的</w:t>
            </w:r>
            <w:r>
              <w:rPr>
                <w:rFonts w:cs="方正仿宋_GBK"/>
                <w:sz w:val="24"/>
              </w:rPr>
              <w:t>60</w:t>
            </w:r>
            <w:r>
              <w:rPr>
                <w:rFonts w:ascii="方正仿宋_GBK" w:hAnsi="方正仿宋_GBK" w:cs="方正仿宋_GBK"/>
                <w:sz w:val="24"/>
              </w:rPr>
              <w:t>%</w:t>
            </w:r>
            <w:r>
              <w:rPr>
                <w:rFonts w:ascii="方正仿宋_GBK" w:hAnsi="方正仿宋_GBK" w:cs="方正仿宋_GBK"/>
                <w:sz w:val="24"/>
              </w:rPr>
              <w:t>扣</w:t>
            </w:r>
            <w:r>
              <w:rPr>
                <w:rFonts w:cs="方正仿宋_GBK"/>
                <w:sz w:val="24"/>
              </w:rPr>
              <w:t>3</w:t>
            </w:r>
            <w:r>
              <w:rPr>
                <w:rFonts w:ascii="方正仿宋_GBK" w:hAnsi="方正仿宋_GBK" w:cs="方正仿宋_GBK"/>
                <w:sz w:val="24"/>
              </w:rPr>
              <w:t>分。</w:t>
            </w:r>
          </w:p>
        </w:tc>
      </w:tr>
      <w:tr w:rsidR="008404BE" w:rsidTr="0047243C">
        <w:trPr>
          <w:trHeight w:val="60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9</w:t>
            </w:r>
            <w:r>
              <w:rPr>
                <w:rFonts w:ascii="方正仿宋_GBK" w:hAnsi="方正仿宋_GBK" w:cs="方正仿宋_GBK"/>
                <w:sz w:val="24"/>
              </w:rPr>
              <w:t>、设施设备</w:t>
            </w:r>
            <w:r>
              <w:rPr>
                <w:rFonts w:ascii="方正仿宋_GBK" w:hAnsi="方正仿宋_GBK" w:cs="方正仿宋_GBK"/>
                <w:sz w:val="24"/>
              </w:rPr>
              <w:t>(</w:t>
            </w:r>
            <w:r>
              <w:rPr>
                <w:rFonts w:ascii="方正仿宋_GBK" w:hAnsi="方正仿宋_GBK" w:cs="方正仿宋_GBK" w:hint="eastAsia"/>
                <w:sz w:val="24"/>
              </w:rPr>
              <w:t>照明、</w:t>
            </w:r>
            <w:r>
              <w:rPr>
                <w:rFonts w:ascii="方正仿宋_GBK" w:hAnsi="方正仿宋_GBK" w:cs="方正仿宋_GBK"/>
                <w:sz w:val="24"/>
              </w:rPr>
              <w:t>水</w:t>
            </w:r>
            <w:r>
              <w:rPr>
                <w:rFonts w:ascii="方正仿宋_GBK" w:hAnsi="方正仿宋_GBK" w:cs="方正仿宋_GBK" w:hint="eastAsia"/>
                <w:sz w:val="24"/>
              </w:rPr>
              <w:t>龙</w:t>
            </w:r>
            <w:r>
              <w:rPr>
                <w:rFonts w:ascii="方正仿宋_GBK" w:hAnsi="方正仿宋_GBK" w:cs="方正仿宋_GBK"/>
                <w:sz w:val="24"/>
              </w:rPr>
              <w:t>头、水表、粪池井盖等</w:t>
            </w:r>
            <w:r>
              <w:rPr>
                <w:rFonts w:ascii="方正仿宋_GBK" w:hAnsi="方正仿宋_GBK" w:cs="方正仿宋_GBK"/>
                <w:sz w:val="24"/>
              </w:rPr>
              <w:t>)</w:t>
            </w:r>
            <w:r>
              <w:rPr>
                <w:rFonts w:ascii="方正仿宋_GBK" w:hAnsi="方正仿宋_GBK" w:cs="方正仿宋_GBK"/>
                <w:sz w:val="24"/>
              </w:rPr>
              <w:t>完好，运行正常</w:t>
            </w:r>
            <w:r>
              <w:rPr>
                <w:rFonts w:ascii="方正仿宋_GBK" w:hAnsi="方正仿宋_GBK" w:cs="方正仿宋_GBK"/>
                <w:sz w:val="24"/>
              </w:rPr>
              <w:t>(</w:t>
            </w:r>
            <w:r>
              <w:rPr>
                <w:rFonts w:ascii="方正仿宋_GBK" w:hAnsi="方正仿宋_GBK" w:cs="方正仿宋_GBK"/>
                <w:sz w:val="24"/>
              </w:rPr>
              <w:t>发现问题</w:t>
            </w:r>
            <w:r>
              <w:rPr>
                <w:rFonts w:cs="方正仿宋_GBK"/>
                <w:sz w:val="24"/>
              </w:rPr>
              <w:t>24</w:t>
            </w:r>
            <w:r>
              <w:rPr>
                <w:rFonts w:ascii="方正仿宋_GBK" w:hAnsi="方正仿宋_GBK" w:cs="方正仿宋_GBK"/>
                <w:sz w:val="24"/>
              </w:rPr>
              <w:t>小时内解决</w:t>
            </w:r>
            <w:r>
              <w:rPr>
                <w:rFonts w:ascii="方正仿宋_GBK" w:hAnsi="方正仿宋_GBK" w:cs="方正仿宋_GBK"/>
                <w:sz w:val="24"/>
              </w:rPr>
              <w:t>)</w:t>
            </w:r>
            <w:r>
              <w:rPr>
                <w:rFonts w:ascii="方正仿宋_GBK" w:hAnsi="方正仿宋_GBK" w:cs="方正仿宋_GBK"/>
                <w:sz w:val="24"/>
              </w:rPr>
              <w:t>。</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不完好每项扣</w:t>
            </w:r>
            <w:r>
              <w:rPr>
                <w:rFonts w:cs="方正仿宋_GBK"/>
                <w:sz w:val="24"/>
              </w:rPr>
              <w:t>2</w:t>
            </w:r>
            <w:r>
              <w:rPr>
                <w:rFonts w:ascii="方正仿宋_GBK" w:hAnsi="方正仿宋_GBK" w:cs="方正仿宋_GBK"/>
                <w:sz w:val="24"/>
              </w:rPr>
              <w:t>分，不运行扣</w:t>
            </w:r>
            <w:r>
              <w:rPr>
                <w:rFonts w:cs="方正仿宋_GBK"/>
                <w:sz w:val="24"/>
              </w:rPr>
              <w:t>3</w:t>
            </w:r>
            <w:r>
              <w:rPr>
                <w:rFonts w:ascii="方正仿宋_GBK" w:hAnsi="方正仿宋_GBK" w:cs="方正仿宋_GBK"/>
                <w:sz w:val="24"/>
              </w:rPr>
              <w:t>分。</w:t>
            </w:r>
          </w:p>
        </w:tc>
      </w:tr>
      <w:tr w:rsidR="008404BE" w:rsidTr="0047243C">
        <w:trPr>
          <w:trHeight w:val="60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10</w:t>
            </w:r>
            <w:r>
              <w:rPr>
                <w:rFonts w:ascii="方正仿宋_GBK" w:hAnsi="方正仿宋_GBK" w:cs="方正仿宋_GBK"/>
                <w:sz w:val="24"/>
              </w:rPr>
              <w:t>、保洁员统一着环卫工作服。</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sz w:val="24"/>
              </w:rPr>
              <w:t>发现不统一着装每次扣</w:t>
            </w:r>
            <w:r>
              <w:rPr>
                <w:rFonts w:cs="方正仿宋_GBK"/>
                <w:sz w:val="24"/>
              </w:rPr>
              <w:t>1</w:t>
            </w:r>
            <w:r>
              <w:rPr>
                <w:rFonts w:ascii="方正仿宋_GBK" w:hAnsi="方正仿宋_GBK" w:cs="方正仿宋_GBK"/>
                <w:sz w:val="24"/>
              </w:rPr>
              <w:t>分。</w:t>
            </w: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eastAsia="方正黑体_GBK" w:hAnsi="方正仿宋_GBK" w:cs="方正仿宋_GBK"/>
                <w:sz w:val="24"/>
              </w:rPr>
            </w:pPr>
            <w:r>
              <w:rPr>
                <w:rFonts w:ascii="方正黑体_GBK" w:eastAsia="方正黑体_GBK" w:hAnsi="方正黑体_GBK" w:cs="方正黑体_GBK" w:hint="eastAsia"/>
                <w:sz w:val="24"/>
              </w:rPr>
              <w:t>四、优质服务</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1</w:t>
            </w:r>
            <w:r>
              <w:rPr>
                <w:rFonts w:ascii="方正仿宋_GBK" w:hAnsi="方正仿宋_GBK" w:cs="方正仿宋_GBK" w:hint="eastAsia"/>
                <w:sz w:val="24"/>
              </w:rPr>
              <w:t>、各类</w:t>
            </w:r>
            <w:r>
              <w:rPr>
                <w:rFonts w:ascii="方正仿宋_GBK" w:hAnsi="方正仿宋_GBK" w:cs="方正仿宋_GBK"/>
                <w:sz w:val="24"/>
              </w:rPr>
              <w:t>投诉</w:t>
            </w:r>
            <w:r>
              <w:rPr>
                <w:rFonts w:ascii="方正仿宋_GBK" w:hAnsi="方正仿宋_GBK" w:cs="方正仿宋_GBK" w:hint="eastAsia"/>
                <w:sz w:val="24"/>
              </w:rPr>
              <w:t>处理反馈及时，无</w:t>
            </w:r>
            <w:r>
              <w:rPr>
                <w:rFonts w:ascii="方正仿宋_GBK" w:hAnsi="方正仿宋_GBK" w:cs="方正仿宋_GBK"/>
                <w:sz w:val="24"/>
              </w:rPr>
              <w:t>新闻媒体曝光。</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处理反馈不及时，每件</w:t>
            </w:r>
            <w:r>
              <w:rPr>
                <w:rFonts w:ascii="方正仿宋_GBK" w:hAnsi="方正仿宋_GBK" w:cs="方正仿宋_GBK" w:hint="eastAsia"/>
                <w:sz w:val="24"/>
              </w:rPr>
              <w:t>1</w:t>
            </w:r>
            <w:r>
              <w:rPr>
                <w:rFonts w:ascii="方正仿宋_GBK" w:hAnsi="方正仿宋_GBK" w:cs="方正仿宋_GBK" w:hint="eastAsia"/>
                <w:sz w:val="24"/>
              </w:rPr>
              <w:t>分；</w:t>
            </w:r>
            <w:r>
              <w:rPr>
                <w:rFonts w:ascii="方正仿宋_GBK" w:hAnsi="方正仿宋_GBK" w:cs="方正仿宋_GBK"/>
                <w:sz w:val="24"/>
              </w:rPr>
              <w:t>发</w:t>
            </w:r>
            <w:r>
              <w:rPr>
                <w:rFonts w:ascii="方正仿宋_GBK" w:hAnsi="方正仿宋_GBK" w:cs="方正仿宋_GBK" w:hint="eastAsia"/>
                <w:sz w:val="24"/>
              </w:rPr>
              <w:t>生</w:t>
            </w:r>
            <w:r>
              <w:rPr>
                <w:rFonts w:ascii="方正仿宋_GBK" w:hAnsi="方正仿宋_GBK" w:cs="方正仿宋_GBK"/>
                <w:sz w:val="24"/>
              </w:rPr>
              <w:t>新闻媒体曝光</w:t>
            </w:r>
            <w:r>
              <w:rPr>
                <w:rFonts w:ascii="方正仿宋_GBK" w:hAnsi="方正仿宋_GBK" w:cs="方正仿宋_GBK" w:hint="eastAsia"/>
                <w:sz w:val="24"/>
              </w:rPr>
              <w:t>的，经核实，确属作业单位责任，每</w:t>
            </w:r>
            <w:r>
              <w:rPr>
                <w:rFonts w:ascii="方正仿宋_GBK" w:hAnsi="方正仿宋_GBK" w:cs="方正仿宋_GBK"/>
                <w:sz w:val="24"/>
              </w:rPr>
              <w:t>次扣</w:t>
            </w:r>
            <w:r>
              <w:rPr>
                <w:rFonts w:cs="方正仿宋_GBK"/>
                <w:sz w:val="24"/>
              </w:rPr>
              <w:t>5</w:t>
            </w:r>
            <w:r>
              <w:rPr>
                <w:rFonts w:ascii="方正仿宋_GBK" w:hAnsi="方正仿宋_GBK" w:cs="方正仿宋_GBK"/>
                <w:sz w:val="24"/>
              </w:rPr>
              <w:t>分。</w:t>
            </w: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2</w:t>
            </w:r>
            <w:r>
              <w:rPr>
                <w:rFonts w:ascii="方正仿宋_GBK" w:hAnsi="方正仿宋_GBK" w:cs="方正仿宋_GBK" w:hint="eastAsia"/>
                <w:sz w:val="24"/>
              </w:rPr>
              <w:t>、各项创建及重大活动等环卫服务质量到位。</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保障不到位，或因质量问题对保障和创建产生影响的，扣</w:t>
            </w:r>
            <w:r>
              <w:rPr>
                <w:rFonts w:cs="方正仿宋_GBK" w:hint="eastAsia"/>
                <w:sz w:val="24"/>
              </w:rPr>
              <w:t>5</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w:t>
            </w:r>
          </w:p>
        </w:tc>
      </w:tr>
      <w:tr w:rsidR="008404BE" w:rsidTr="0047243C">
        <w:trPr>
          <w:trHeight w:val="9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8404BE">
            <w:pPr>
              <w:numPr>
                <w:ilvl w:val="0"/>
                <w:numId w:val="2"/>
              </w:numPr>
              <w:spacing w:line="380" w:lineRule="exact"/>
              <w:rPr>
                <w:rFonts w:ascii="方正仿宋_GBK" w:hAnsi="方正仿宋_GBK" w:cs="方正仿宋_GBK"/>
                <w:sz w:val="24"/>
              </w:rPr>
            </w:pPr>
            <w:r>
              <w:rPr>
                <w:rFonts w:ascii="方正仿宋_GBK" w:hAnsi="方正仿宋_GBK" w:cs="方正仿宋_GBK" w:hint="eastAsia"/>
                <w:sz w:val="24"/>
              </w:rPr>
              <w:t>雨雪冰雹、汛期和台风等恶劣天气做好应急保障，雾霾天和高温天气增加机械化作业频次，</w:t>
            </w:r>
            <w:r>
              <w:rPr>
                <w:rFonts w:cs="方正仿宋_GBK" w:hint="eastAsia"/>
                <w:sz w:val="24"/>
              </w:rPr>
              <w:t>110</w:t>
            </w:r>
            <w:r>
              <w:rPr>
                <w:rFonts w:ascii="方正仿宋_GBK" w:hAnsi="方正仿宋_GBK" w:cs="方正仿宋_GBK" w:hint="eastAsia"/>
                <w:sz w:val="24"/>
              </w:rPr>
              <w:t>案件要及时处置到位。</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应急保障不到位扣</w:t>
            </w:r>
            <w:r>
              <w:rPr>
                <w:rFonts w:cs="方正仿宋_GBK" w:hint="eastAsia"/>
                <w:sz w:val="24"/>
              </w:rPr>
              <w:t>5</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次，雾霾天和高温天气未增加机械化作业频次扣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w:t>
            </w:r>
            <w:r>
              <w:rPr>
                <w:rFonts w:cs="方正仿宋_GBK" w:hint="eastAsia"/>
                <w:sz w:val="24"/>
              </w:rPr>
              <w:t>110</w:t>
            </w:r>
            <w:r>
              <w:rPr>
                <w:rFonts w:ascii="方正仿宋_GBK" w:hAnsi="方正仿宋_GBK" w:cs="方正仿宋_GBK" w:hint="eastAsia"/>
                <w:sz w:val="24"/>
              </w:rPr>
              <w:t>案件未及时处置扣</w:t>
            </w:r>
            <w:r>
              <w:rPr>
                <w:rFonts w:cs="方正仿宋_GBK" w:hint="eastAsia"/>
                <w:sz w:val="24"/>
              </w:rPr>
              <w:t>3</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w:t>
            </w:r>
          </w:p>
        </w:tc>
      </w:tr>
      <w:tr w:rsidR="008404BE" w:rsidTr="0047243C">
        <w:trPr>
          <w:trHeight w:val="649"/>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黑体_GBK" w:eastAsia="方正黑体_GBK" w:hAnsi="方正黑体_GBK" w:cs="方正黑体_GBK" w:hint="eastAsia"/>
                <w:sz w:val="24"/>
              </w:rPr>
              <w:t>五、安全生产及其他</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lastRenderedPageBreak/>
              <w:t>1</w:t>
            </w:r>
            <w:r>
              <w:rPr>
                <w:rFonts w:ascii="方正仿宋_GBK" w:hAnsi="方正仿宋_GBK" w:cs="方正仿宋_GBK" w:hint="eastAsia"/>
                <w:sz w:val="24"/>
              </w:rPr>
              <w:t>、环卫作业人员先培训后上岗，定期开展业务培训，并做好相应台账；</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台账不完善，扣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w:t>
            </w: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2</w:t>
            </w:r>
            <w:r>
              <w:rPr>
                <w:rFonts w:ascii="方正仿宋_GBK" w:hAnsi="方正仿宋_GBK" w:cs="方正仿宋_GBK" w:hint="eastAsia"/>
                <w:sz w:val="24"/>
              </w:rPr>
              <w:t>、每季度组织</w:t>
            </w:r>
            <w:r>
              <w:rPr>
                <w:rFonts w:ascii="方正仿宋_GBK" w:hAnsi="方正仿宋_GBK" w:cs="方正仿宋_GBK" w:hint="eastAsia"/>
                <w:sz w:val="24"/>
              </w:rPr>
              <w:t>1</w:t>
            </w:r>
            <w:r>
              <w:rPr>
                <w:rFonts w:ascii="方正仿宋_GBK" w:hAnsi="方正仿宋_GBK" w:cs="方正仿宋_GBK" w:hint="eastAsia"/>
                <w:sz w:val="24"/>
              </w:rPr>
              <w:t>次安全生产专项培训，并形成完整台账。</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培训缺一次扣</w:t>
            </w:r>
            <w:r>
              <w:rPr>
                <w:rFonts w:cs="方正仿宋_GBK" w:hint="eastAsia"/>
                <w:sz w:val="24"/>
              </w:rPr>
              <w:t>3</w:t>
            </w:r>
            <w:r>
              <w:rPr>
                <w:rFonts w:ascii="方正仿宋_GBK" w:hAnsi="方正仿宋_GBK" w:cs="方正仿宋_GBK" w:hint="eastAsia"/>
                <w:sz w:val="24"/>
              </w:rPr>
              <w:t>分；台账不完善，扣</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次。</w:t>
            </w: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3</w:t>
            </w:r>
            <w:r>
              <w:rPr>
                <w:rFonts w:ascii="方正仿宋_GBK" w:hAnsi="方正仿宋_GBK" w:cs="方正仿宋_GBK" w:hint="eastAsia"/>
                <w:sz w:val="24"/>
              </w:rPr>
              <w:t>、作业单位应每年为环卫从业人员购买保险。</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未购买保险扣</w:t>
            </w:r>
            <w:r>
              <w:rPr>
                <w:rFonts w:cs="方正仿宋_GBK" w:hint="eastAsia"/>
                <w:sz w:val="24"/>
              </w:rPr>
              <w:t>0</w:t>
            </w:r>
            <w:r>
              <w:rPr>
                <w:rFonts w:ascii="方正仿宋_GBK" w:hAnsi="方正仿宋_GBK" w:cs="方正仿宋_GBK" w:hint="eastAsia"/>
                <w:sz w:val="24"/>
              </w:rPr>
              <w:t>.</w:t>
            </w:r>
            <w:r>
              <w:rPr>
                <w:rFonts w:cs="方正仿宋_GBK" w:hint="eastAsia"/>
                <w:sz w:val="24"/>
              </w:rPr>
              <w:t>1</w:t>
            </w:r>
            <w:r>
              <w:rPr>
                <w:rFonts w:ascii="方正仿宋_GBK" w:hAnsi="方正仿宋_GBK" w:cs="方正仿宋_GBK" w:hint="eastAsia"/>
                <w:sz w:val="24"/>
              </w:rPr>
              <w:t>分</w:t>
            </w:r>
            <w:r>
              <w:rPr>
                <w:rFonts w:ascii="方正仿宋_GBK" w:hAnsi="方正仿宋_GBK" w:cs="方正仿宋_GBK" w:hint="eastAsia"/>
                <w:sz w:val="24"/>
              </w:rPr>
              <w:t>/</w:t>
            </w:r>
            <w:r>
              <w:rPr>
                <w:rFonts w:ascii="方正仿宋_GBK" w:hAnsi="方正仿宋_GBK" w:cs="方正仿宋_GBK" w:hint="eastAsia"/>
                <w:sz w:val="24"/>
              </w:rPr>
              <w:t>人。</w:t>
            </w:r>
          </w:p>
        </w:tc>
      </w:tr>
      <w:tr w:rsidR="008404BE" w:rsidTr="0047243C">
        <w:trPr>
          <w:trHeight w:val="480"/>
        </w:trPr>
        <w:tc>
          <w:tcPr>
            <w:tcW w:w="54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cs="方正仿宋_GBK" w:hint="eastAsia"/>
                <w:sz w:val="24"/>
              </w:rPr>
              <w:t>4</w:t>
            </w:r>
            <w:r>
              <w:rPr>
                <w:rFonts w:ascii="方正仿宋_GBK" w:hAnsi="方正仿宋_GBK" w:cs="方正仿宋_GBK" w:hint="eastAsia"/>
                <w:sz w:val="24"/>
              </w:rPr>
              <w:t>、无重大安全事故（人员、车辆）。</w:t>
            </w:r>
          </w:p>
        </w:tc>
        <w:tc>
          <w:tcPr>
            <w:tcW w:w="39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404BE" w:rsidRDefault="008404BE" w:rsidP="0047243C">
            <w:pPr>
              <w:spacing w:line="380" w:lineRule="exact"/>
              <w:rPr>
                <w:rFonts w:ascii="方正仿宋_GBK" w:hAnsi="方正仿宋_GBK" w:cs="方正仿宋_GBK"/>
                <w:sz w:val="24"/>
              </w:rPr>
            </w:pPr>
            <w:r>
              <w:rPr>
                <w:rFonts w:ascii="方正仿宋_GBK" w:hAnsi="方正仿宋_GBK" w:cs="方正仿宋_GBK" w:hint="eastAsia"/>
                <w:sz w:val="24"/>
              </w:rPr>
              <w:t>发生重大安全事故，经核实，确属作业单位责任，每</w:t>
            </w:r>
            <w:r>
              <w:rPr>
                <w:rFonts w:ascii="方正仿宋_GBK" w:hAnsi="方正仿宋_GBK" w:cs="方正仿宋_GBK"/>
                <w:sz w:val="24"/>
              </w:rPr>
              <w:t>次扣</w:t>
            </w:r>
            <w:r>
              <w:rPr>
                <w:rFonts w:cs="方正仿宋_GBK"/>
                <w:sz w:val="24"/>
              </w:rPr>
              <w:t>5</w:t>
            </w:r>
            <w:r>
              <w:rPr>
                <w:rFonts w:ascii="方正仿宋_GBK" w:hAnsi="方正仿宋_GBK" w:cs="方正仿宋_GBK"/>
                <w:sz w:val="24"/>
              </w:rPr>
              <w:t>分。</w:t>
            </w:r>
          </w:p>
        </w:tc>
      </w:tr>
    </w:tbl>
    <w:p w:rsidR="008404BE" w:rsidRDefault="008404BE" w:rsidP="008404BE">
      <w:pPr>
        <w:spacing w:line="240" w:lineRule="exact"/>
        <w:rPr>
          <w:rFonts w:ascii="仿宋" w:eastAsia="仿宋" w:hAnsi="仿宋" w:cs="仿宋"/>
          <w:sz w:val="24"/>
        </w:rPr>
      </w:pPr>
    </w:p>
    <w:p w:rsidR="008404BE" w:rsidRDefault="008404BE" w:rsidP="008404BE">
      <w:pPr>
        <w:widowControl/>
        <w:kinsoku w:val="0"/>
        <w:autoSpaceDE w:val="0"/>
        <w:autoSpaceDN w:val="0"/>
        <w:adjustRightInd w:val="0"/>
        <w:snapToGrid w:val="0"/>
        <w:spacing w:line="560" w:lineRule="exact"/>
        <w:textAlignment w:val="baseline"/>
        <w:rPr>
          <w:rFonts w:ascii="方正仿宋_GBK" w:eastAsia="方正仿宋_GBK" w:hAnsi="方正仿宋_GBK" w:cs="方正仿宋_GBK"/>
          <w:spacing w:val="20"/>
        </w:rPr>
      </w:pPr>
    </w:p>
    <w:p w:rsidR="008404BE" w:rsidRDefault="008404BE" w:rsidP="008404BE">
      <w:pPr>
        <w:spacing w:line="500" w:lineRule="exact"/>
        <w:rPr>
          <w:rFonts w:ascii="仿宋" w:eastAsia="仿宋" w:hAnsi="仿宋" w:cs="仿宋"/>
          <w:sz w:val="32"/>
          <w:szCs w:val="32"/>
        </w:rPr>
      </w:pPr>
    </w:p>
    <w:p w:rsidR="008404BE" w:rsidRDefault="008404BE" w:rsidP="008404BE">
      <w:pPr>
        <w:spacing w:line="500" w:lineRule="exact"/>
        <w:rPr>
          <w:rFonts w:ascii="仿宋" w:eastAsia="仿宋" w:hAnsi="仿宋" w:cs="仿宋"/>
          <w:sz w:val="32"/>
          <w:szCs w:val="32"/>
        </w:rPr>
      </w:pPr>
    </w:p>
    <w:p w:rsidR="008404BE" w:rsidRDefault="008404BE" w:rsidP="008404BE">
      <w:pPr>
        <w:spacing w:line="500" w:lineRule="exact"/>
        <w:rPr>
          <w:rFonts w:ascii="仿宋" w:eastAsia="仿宋" w:hAnsi="仿宋" w:cs="仿宋"/>
          <w:sz w:val="32"/>
          <w:szCs w:val="32"/>
        </w:rPr>
      </w:pPr>
    </w:p>
    <w:p w:rsidR="00E03E4C" w:rsidRPr="00B00D84" w:rsidRDefault="00E03E4C" w:rsidP="008404BE">
      <w:pPr>
        <w:spacing w:line="540" w:lineRule="exact"/>
        <w:rPr>
          <w:rFonts w:ascii="宋体" w:cs="宋体"/>
          <w:kern w:val="0"/>
          <w:sz w:val="24"/>
        </w:rPr>
      </w:pPr>
    </w:p>
    <w:sectPr w:rsidR="00E03E4C" w:rsidRPr="00B00D84" w:rsidSect="009419B2">
      <w:pgSz w:w="11906" w:h="16838"/>
      <w:pgMar w:top="1440" w:right="1134" w:bottom="1440"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CCF" w:rsidRDefault="00A24CCF" w:rsidP="00B00D84">
      <w:r>
        <w:separator/>
      </w:r>
    </w:p>
  </w:endnote>
  <w:endnote w:type="continuationSeparator" w:id="0">
    <w:p w:rsidR="00A24CCF" w:rsidRDefault="00A24CCF" w:rsidP="00B0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微软雅黑"/>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CCF" w:rsidRDefault="00A24CCF" w:rsidP="00B00D84">
      <w:r>
        <w:separator/>
      </w:r>
    </w:p>
  </w:footnote>
  <w:footnote w:type="continuationSeparator" w:id="0">
    <w:p w:rsidR="00A24CCF" w:rsidRDefault="00A24CCF" w:rsidP="00B0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D9F40"/>
    <w:multiLevelType w:val="singleLevel"/>
    <w:tmpl w:val="257D9F40"/>
    <w:lvl w:ilvl="0">
      <w:start w:val="3"/>
      <w:numFmt w:val="decimal"/>
      <w:suff w:val="nothing"/>
      <w:lvlText w:val="%1、"/>
      <w:lvlJc w:val="left"/>
    </w:lvl>
  </w:abstractNum>
  <w:abstractNum w:abstractNumId="1" w15:restartNumberingAfterBreak="0">
    <w:nsid w:val="582C5F43"/>
    <w:multiLevelType w:val="singleLevel"/>
    <w:tmpl w:val="4DB001E6"/>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2D"/>
    <w:rsid w:val="000D5E32"/>
    <w:rsid w:val="0021429C"/>
    <w:rsid w:val="00293D28"/>
    <w:rsid w:val="002E1AE6"/>
    <w:rsid w:val="003B40E9"/>
    <w:rsid w:val="004735F0"/>
    <w:rsid w:val="00534A1B"/>
    <w:rsid w:val="00557449"/>
    <w:rsid w:val="00832E2D"/>
    <w:rsid w:val="008404BE"/>
    <w:rsid w:val="008459BD"/>
    <w:rsid w:val="008D5ED2"/>
    <w:rsid w:val="008F1ADD"/>
    <w:rsid w:val="009419B2"/>
    <w:rsid w:val="00A24CCF"/>
    <w:rsid w:val="00A271B0"/>
    <w:rsid w:val="00B00D84"/>
    <w:rsid w:val="00BF1709"/>
    <w:rsid w:val="00E03E4C"/>
    <w:rsid w:val="00E8502F"/>
    <w:rsid w:val="00EA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7BF487-B380-4D96-B374-8587E263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D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0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0D84"/>
    <w:rPr>
      <w:sz w:val="18"/>
      <w:szCs w:val="18"/>
    </w:rPr>
  </w:style>
  <w:style w:type="paragraph" w:styleId="a4">
    <w:name w:val="footer"/>
    <w:basedOn w:val="a"/>
    <w:link w:val="Char0"/>
    <w:uiPriority w:val="99"/>
    <w:unhideWhenUsed/>
    <w:rsid w:val="00B00D84"/>
    <w:pPr>
      <w:tabs>
        <w:tab w:val="center" w:pos="4153"/>
        <w:tab w:val="right" w:pos="8306"/>
      </w:tabs>
      <w:snapToGrid w:val="0"/>
      <w:jc w:val="left"/>
    </w:pPr>
    <w:rPr>
      <w:sz w:val="18"/>
      <w:szCs w:val="18"/>
    </w:rPr>
  </w:style>
  <w:style w:type="character" w:customStyle="1" w:styleId="Char0">
    <w:name w:val="页脚 Char"/>
    <w:basedOn w:val="a0"/>
    <w:link w:val="a4"/>
    <w:uiPriority w:val="99"/>
    <w:rsid w:val="00B00D84"/>
    <w:rPr>
      <w:sz w:val="18"/>
      <w:szCs w:val="18"/>
    </w:rPr>
  </w:style>
  <w:style w:type="paragraph" w:styleId="2">
    <w:name w:val="Body Text Indent 2"/>
    <w:basedOn w:val="a"/>
    <w:link w:val="2Char"/>
    <w:rsid w:val="00B00D84"/>
    <w:pPr>
      <w:tabs>
        <w:tab w:val="left" w:pos="0"/>
        <w:tab w:val="left" w:pos="1134"/>
      </w:tabs>
      <w:snapToGrid w:val="0"/>
      <w:spacing w:line="400" w:lineRule="exact"/>
      <w:ind w:firstLineChars="233" w:firstLine="233"/>
    </w:pPr>
    <w:rPr>
      <w:rFonts w:ascii="楷体_GB2312" w:eastAsia="楷体_GB2312"/>
      <w:sz w:val="24"/>
      <w:lang w:val="x-none" w:eastAsia="x-none"/>
    </w:rPr>
  </w:style>
  <w:style w:type="character" w:customStyle="1" w:styleId="2Char">
    <w:name w:val="正文文本缩进 2 Char"/>
    <w:basedOn w:val="a0"/>
    <w:link w:val="2"/>
    <w:rsid w:val="00B00D84"/>
    <w:rPr>
      <w:rFonts w:ascii="楷体_GB2312" w:eastAsia="楷体_GB2312"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2023-03-29T02:52:00Z</dcterms:created>
  <dcterms:modified xsi:type="dcterms:W3CDTF">2023-03-30T05:16:00Z</dcterms:modified>
</cp:coreProperties>
</file>