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712F" w14:textId="77777777" w:rsidR="00FA0A00" w:rsidRPr="00C13B24" w:rsidRDefault="006365BE" w:rsidP="00C13B24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0" w:name="_Toc28359104"/>
      <w:bookmarkStart w:id="1" w:name="_Toc35393645"/>
      <w:bookmarkStart w:id="2" w:name="_Toc28359027"/>
      <w:bookmarkStart w:id="3" w:name="_Toc35393814"/>
      <w:r w:rsidRPr="00C13B24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0FD8FC1B" w14:textId="09AAFC1D" w:rsidR="00FA0A00" w:rsidRDefault="006365B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原公告的采购项目编号：</w:t>
      </w:r>
      <w:r w:rsidR="00500678" w:rsidRPr="00500678">
        <w:rPr>
          <w:rFonts w:ascii="仿宋" w:eastAsia="仿宋" w:hAnsi="仿宋" w:hint="eastAsia"/>
          <w:sz w:val="24"/>
          <w:szCs w:val="24"/>
        </w:rPr>
        <w:t>JCECCG202</w:t>
      </w:r>
      <w:r w:rsidR="00DF3C39">
        <w:rPr>
          <w:rFonts w:ascii="仿宋" w:eastAsia="仿宋" w:hAnsi="仿宋"/>
          <w:sz w:val="24"/>
          <w:szCs w:val="24"/>
        </w:rPr>
        <w:t>2</w:t>
      </w:r>
      <w:r w:rsidR="00500678" w:rsidRPr="00500678">
        <w:rPr>
          <w:rFonts w:ascii="仿宋" w:eastAsia="仿宋" w:hAnsi="仿宋" w:hint="eastAsia"/>
          <w:sz w:val="24"/>
          <w:szCs w:val="24"/>
        </w:rPr>
        <w:t>-2</w:t>
      </w:r>
      <w:r w:rsidR="00DF3C39">
        <w:rPr>
          <w:rFonts w:ascii="仿宋" w:eastAsia="仿宋" w:hAnsi="仿宋"/>
          <w:sz w:val="24"/>
          <w:szCs w:val="24"/>
        </w:rPr>
        <w:t>5</w:t>
      </w:r>
      <w:r w:rsidR="00500678" w:rsidRPr="00500678">
        <w:rPr>
          <w:rFonts w:ascii="仿宋" w:eastAsia="仿宋" w:hAnsi="仿宋" w:hint="eastAsia"/>
          <w:sz w:val="24"/>
          <w:szCs w:val="24"/>
        </w:rPr>
        <w:t>（</w:t>
      </w:r>
      <w:r w:rsidR="00DF3C39" w:rsidRPr="00DF3C39">
        <w:rPr>
          <w:rFonts w:ascii="仿宋" w:eastAsia="仿宋" w:hAnsi="仿宋"/>
          <w:sz w:val="24"/>
          <w:szCs w:val="24"/>
        </w:rPr>
        <w:t>ZZ</w:t>
      </w:r>
      <w:r w:rsidR="00500678" w:rsidRPr="00500678">
        <w:rPr>
          <w:rFonts w:ascii="仿宋" w:eastAsia="仿宋" w:hAnsi="仿宋" w:hint="eastAsia"/>
          <w:sz w:val="24"/>
          <w:szCs w:val="24"/>
        </w:rPr>
        <w:t>06602</w:t>
      </w:r>
      <w:r w:rsidR="00DF3C39">
        <w:rPr>
          <w:rFonts w:ascii="仿宋" w:eastAsia="仿宋" w:hAnsi="仿宋"/>
          <w:sz w:val="24"/>
          <w:szCs w:val="24"/>
        </w:rPr>
        <w:t>2</w:t>
      </w:r>
      <w:r w:rsidR="00500678" w:rsidRPr="00500678">
        <w:rPr>
          <w:rFonts w:ascii="仿宋" w:eastAsia="仿宋" w:hAnsi="仿宋" w:hint="eastAsia"/>
          <w:sz w:val="24"/>
          <w:szCs w:val="24"/>
        </w:rPr>
        <w:t>M0</w:t>
      </w:r>
      <w:r w:rsidR="00DF3C39">
        <w:rPr>
          <w:rFonts w:ascii="仿宋" w:eastAsia="仿宋" w:hAnsi="仿宋"/>
          <w:sz w:val="24"/>
          <w:szCs w:val="24"/>
        </w:rPr>
        <w:t>4182</w:t>
      </w:r>
      <w:r w:rsidR="00500678" w:rsidRPr="00500678">
        <w:rPr>
          <w:rFonts w:ascii="仿宋" w:eastAsia="仿宋" w:hAnsi="仿宋" w:hint="eastAsia"/>
          <w:sz w:val="24"/>
          <w:szCs w:val="24"/>
        </w:rPr>
        <w:t>/1/2/3）</w:t>
      </w:r>
    </w:p>
    <w:p w14:paraId="124C5E18" w14:textId="3819C386" w:rsidR="00FA0A00" w:rsidRDefault="006365B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原公告的采购项目名称：</w:t>
      </w:r>
      <w:r w:rsidR="00DF3C39" w:rsidRPr="00DF3C39">
        <w:rPr>
          <w:rFonts w:ascii="仿宋" w:eastAsia="仿宋" w:hAnsi="仿宋" w:hint="eastAsia"/>
          <w:sz w:val="24"/>
          <w:szCs w:val="24"/>
        </w:rPr>
        <w:t>无锡市检验检测认证研究院所需检测设备（第五批）采购项目</w:t>
      </w:r>
    </w:p>
    <w:p w14:paraId="16C280BC" w14:textId="41A375D1" w:rsidR="00FA0A00" w:rsidRDefault="006365B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首次公告日期：202</w:t>
      </w:r>
      <w:r w:rsidR="00DF3C39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</w:t>
      </w:r>
      <w:r w:rsidR="00DF3C39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月</w:t>
      </w:r>
      <w:r w:rsidR="00DF3C39"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日</w:t>
      </w:r>
    </w:p>
    <w:p w14:paraId="3ED160BF" w14:textId="77777777" w:rsidR="00FA0A00" w:rsidRPr="00C13B24" w:rsidRDefault="006365BE" w:rsidP="00C13B24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4" w:name="_Toc35393815"/>
      <w:bookmarkStart w:id="5" w:name="_Toc28359028"/>
      <w:bookmarkStart w:id="6" w:name="_Toc28359105"/>
      <w:bookmarkStart w:id="7" w:name="_Toc35393646"/>
      <w:r w:rsidRPr="00C13B24"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01795EED" w14:textId="7F96A1BF" w:rsidR="00FA0A00" w:rsidRDefault="006365B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更正事项：</w:t>
      </w:r>
      <w:r w:rsidR="00DF3C39" w:rsidRPr="00DF3C39">
        <w:rPr>
          <w:rFonts w:ascii="仿宋" w:eastAsia="仿宋" w:hAnsi="仿宋" w:cs="仿宋" w:hint="eastAsia"/>
          <w:sz w:val="24"/>
          <w:szCs w:val="24"/>
        </w:rPr>
        <w:t>采购文件、采购公告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</w:p>
    <w:p w14:paraId="3B19E652" w14:textId="6634A002" w:rsidR="008D4BA3" w:rsidRPr="009A1D41" w:rsidRDefault="006365BE" w:rsidP="009A1D4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更正内容：</w:t>
      </w:r>
      <w:r w:rsidR="00DF3C39" w:rsidRPr="00DF3C39">
        <w:rPr>
          <w:rFonts w:ascii="仿宋" w:eastAsia="仿宋" w:hAnsi="仿宋" w:cs="仿宋" w:hint="eastAsia"/>
          <w:sz w:val="24"/>
          <w:szCs w:val="24"/>
        </w:rPr>
        <w:t>无锡市检验检测认证研究院所需检测设备（第五批）采购项目</w:t>
      </w:r>
      <w:r w:rsidR="00DF3C39" w:rsidRPr="00DF3C39">
        <w:rPr>
          <w:rFonts w:ascii="仿宋" w:eastAsia="仿宋" w:hAnsi="仿宋" w:hint="eastAsia"/>
          <w:sz w:val="24"/>
          <w:szCs w:val="24"/>
        </w:rPr>
        <w:t>JCECCG2022-25（ZZ066022M04182/1/2/3）</w:t>
      </w:r>
      <w:r>
        <w:rPr>
          <w:rFonts w:ascii="仿宋" w:eastAsia="仿宋" w:hAnsi="仿宋" w:cs="仿宋" w:hint="eastAsia"/>
          <w:sz w:val="24"/>
          <w:szCs w:val="24"/>
        </w:rPr>
        <w:t>原采购文件</w:t>
      </w:r>
      <w:bookmarkStart w:id="8" w:name="_Toc534273795"/>
      <w:r>
        <w:rPr>
          <w:rFonts w:ascii="仿宋" w:eastAsia="仿宋" w:hAnsi="仿宋" w:cs="仿宋" w:hint="eastAsia"/>
          <w:sz w:val="24"/>
          <w:szCs w:val="24"/>
        </w:rPr>
        <w:t>第</w:t>
      </w:r>
      <w:bookmarkEnd w:id="8"/>
      <w:r w:rsidR="008D4BA3">
        <w:rPr>
          <w:rFonts w:ascii="仿宋" w:eastAsia="仿宋" w:hAnsi="仿宋" w:cs="仿宋" w:hint="eastAsia"/>
          <w:sz w:val="24"/>
          <w:szCs w:val="24"/>
        </w:rPr>
        <w:t>一</w:t>
      </w:r>
      <w:r>
        <w:rPr>
          <w:rFonts w:ascii="仿宋" w:eastAsia="仿宋" w:hAnsi="仿宋" w:cs="仿宋" w:hint="eastAsia"/>
          <w:sz w:val="24"/>
          <w:szCs w:val="24"/>
        </w:rPr>
        <w:t>章</w:t>
      </w:r>
      <w:r w:rsidR="008D4BA3">
        <w:rPr>
          <w:rFonts w:ascii="仿宋" w:eastAsia="仿宋" w:hAnsi="仿宋" w:cs="仿宋" w:hint="eastAsia"/>
          <w:sz w:val="24"/>
          <w:szCs w:val="24"/>
        </w:rPr>
        <w:t>招标公告</w:t>
      </w:r>
      <w:r w:rsidR="00500678">
        <w:rPr>
          <w:rFonts w:ascii="仿宋" w:eastAsia="仿宋" w:hAnsi="仿宋" w:cs="仿宋" w:hint="eastAsia"/>
          <w:sz w:val="24"/>
          <w:szCs w:val="24"/>
        </w:rPr>
        <w:t>中的</w:t>
      </w:r>
      <w:r w:rsidR="00DF3C39">
        <w:rPr>
          <w:rFonts w:ascii="仿宋" w:eastAsia="仿宋" w:hAnsi="仿宋" w:cs="仿宋" w:hint="eastAsia"/>
          <w:sz w:val="24"/>
          <w:szCs w:val="24"/>
        </w:rPr>
        <w:t>三</w:t>
      </w:r>
      <w:r w:rsidR="008D4BA3">
        <w:rPr>
          <w:rFonts w:ascii="仿宋" w:eastAsia="仿宋" w:hAnsi="仿宋" w:cs="仿宋" w:hint="eastAsia"/>
          <w:sz w:val="24"/>
          <w:szCs w:val="24"/>
        </w:rPr>
        <w:t>、</w:t>
      </w:r>
      <w:r w:rsidR="00DF3C39" w:rsidRPr="00DF3C39">
        <w:rPr>
          <w:rFonts w:ascii="仿宋" w:eastAsia="仿宋" w:hAnsi="仿宋" w:cs="仿宋" w:hint="eastAsia"/>
          <w:sz w:val="24"/>
          <w:szCs w:val="24"/>
        </w:rPr>
        <w:t>获取招标文件</w:t>
      </w:r>
      <w:r w:rsidR="008D4BA3"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“</w:t>
      </w:r>
    </w:p>
    <w:p w14:paraId="39F0745E" w14:textId="020AF992" w:rsidR="008D4BA3" w:rsidRDefault="00DF3C39" w:rsidP="008D4BA3">
      <w:pPr>
        <w:ind w:firstLineChars="300" w:firstLine="720"/>
        <w:jc w:val="left"/>
        <w:rPr>
          <w:rFonts w:ascii="仿宋" w:eastAsia="仿宋" w:hAnsi="仿宋" w:cs="仿宋"/>
          <w:sz w:val="24"/>
          <w:szCs w:val="24"/>
        </w:rPr>
      </w:pPr>
      <w:r w:rsidRPr="00DF3C39">
        <w:rPr>
          <w:rFonts w:ascii="仿宋" w:eastAsia="仿宋" w:hAnsi="仿宋" w:cs="仿宋" w:hint="eastAsia"/>
          <w:sz w:val="24"/>
          <w:szCs w:val="24"/>
        </w:rPr>
        <w:t>时间： 2022年9月5日 至  2022年9月12日 ，每天上午 09:00至11:30 ，下午 14:00至17:00 （北京时间，法定节假日除外）</w:t>
      </w:r>
      <w:r w:rsidR="006365BE">
        <w:rPr>
          <w:rFonts w:ascii="仿宋" w:eastAsia="仿宋" w:hAnsi="仿宋" w:cs="仿宋" w:hint="eastAsia"/>
          <w:sz w:val="24"/>
          <w:szCs w:val="24"/>
        </w:rPr>
        <w:t>”</w:t>
      </w:r>
    </w:p>
    <w:p w14:paraId="01EA6258" w14:textId="533BD893" w:rsidR="00FA0A00" w:rsidRDefault="006365BE" w:rsidP="008D4BA3">
      <w:pPr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修改为：</w:t>
      </w:r>
    </w:p>
    <w:p w14:paraId="0B78748B" w14:textId="682AE4AB" w:rsidR="00FA0A00" w:rsidRPr="0037066E" w:rsidRDefault="004F5F52" w:rsidP="004F5F52">
      <w:pPr>
        <w:pStyle w:val="a0"/>
        <w:ind w:firstLineChars="200" w:firstLine="480"/>
        <w:jc w:val="both"/>
        <w:rPr>
          <w:rFonts w:ascii="仿宋" w:eastAsia="仿宋" w:hAnsi="仿宋" w:cs="仿宋"/>
          <w:b w:val="0"/>
          <w:bCs w:val="0"/>
          <w:sz w:val="24"/>
          <w:szCs w:val="24"/>
        </w:rPr>
      </w:pPr>
      <w:r w:rsidRPr="004F5F52">
        <w:rPr>
          <w:rFonts w:ascii="仿宋" w:eastAsia="仿宋" w:hAnsi="仿宋" w:cs="仿宋" w:hint="eastAsia"/>
          <w:b w:val="0"/>
          <w:bCs w:val="0"/>
          <w:sz w:val="24"/>
          <w:szCs w:val="24"/>
        </w:rPr>
        <w:t>时间： 2022年9月5日 至  2022年9月1</w:t>
      </w:r>
      <w:r>
        <w:rPr>
          <w:rFonts w:ascii="仿宋" w:eastAsia="仿宋" w:hAnsi="仿宋" w:cs="仿宋"/>
          <w:b w:val="0"/>
          <w:bCs w:val="0"/>
          <w:sz w:val="24"/>
          <w:szCs w:val="24"/>
        </w:rPr>
        <w:t>3</w:t>
      </w:r>
      <w:r w:rsidRPr="004F5F52">
        <w:rPr>
          <w:rFonts w:ascii="仿宋" w:eastAsia="仿宋" w:hAnsi="仿宋" w:cs="仿宋" w:hint="eastAsia"/>
          <w:b w:val="0"/>
          <w:bCs w:val="0"/>
          <w:sz w:val="24"/>
          <w:szCs w:val="24"/>
        </w:rPr>
        <w:t>日 ，每天上午 09:00至11:30 ，下午 14:00至17:00 （北京时间，法定节假日除外）</w:t>
      </w:r>
    </w:p>
    <w:p w14:paraId="271BB3D7" w14:textId="43A40867" w:rsidR="00FA0A00" w:rsidRDefault="006365B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更正日期：202</w:t>
      </w:r>
      <w:r w:rsidR="0037066E"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4F5F52">
        <w:rPr>
          <w:rFonts w:ascii="仿宋" w:eastAsia="仿宋" w:hAnsi="仿宋" w:cs="仿宋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37066E">
        <w:rPr>
          <w:rFonts w:ascii="仿宋" w:eastAsia="仿宋" w:hAnsi="仿宋" w:cs="仿宋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14:paraId="6CCF138C" w14:textId="77777777" w:rsidR="00FA0A00" w:rsidRPr="00C13B24" w:rsidRDefault="006365BE" w:rsidP="00C13B24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9" w:name="_Toc35393647"/>
      <w:bookmarkStart w:id="10" w:name="_Toc35393816"/>
      <w:r w:rsidRPr="00C13B24">
        <w:rPr>
          <w:rFonts w:asciiTheme="minorEastAsia" w:eastAsiaTheme="minorEastAsia" w:hAnsiTheme="minorEastAsia" w:hint="eastAsia"/>
          <w:b/>
          <w:bCs/>
          <w:sz w:val="24"/>
          <w:szCs w:val="24"/>
        </w:rPr>
        <w:t>三、其他补充事宜</w:t>
      </w:r>
      <w:bookmarkEnd w:id="9"/>
      <w:bookmarkEnd w:id="10"/>
    </w:p>
    <w:p w14:paraId="5F2DD6E5" w14:textId="76981DF3" w:rsidR="00FA0A00" w:rsidRDefault="006365BE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请各投标人自行下载此更正公告，如投标人未及时关注相关更正等信息公告，由此造成的一切损失由投标人自行承担。</w:t>
      </w:r>
    </w:p>
    <w:p w14:paraId="7C9A04E6" w14:textId="77777777" w:rsidR="00FA0A00" w:rsidRPr="00C13B24" w:rsidRDefault="006365BE" w:rsidP="00C13B24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11" w:name="_Toc28359029"/>
      <w:bookmarkStart w:id="12" w:name="_Toc28359106"/>
      <w:bookmarkStart w:id="13" w:name="_Toc35393817"/>
      <w:bookmarkStart w:id="14" w:name="_Toc35393648"/>
      <w:r w:rsidRPr="00C13B24"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BBAF978" w14:textId="77777777" w:rsidR="00FA0A00" w:rsidRDefault="006365BE">
      <w:pPr>
        <w:pStyle w:val="2"/>
        <w:spacing w:before="0" w:after="0" w:line="360" w:lineRule="auto"/>
        <w:ind w:firstLineChars="200" w:firstLine="480"/>
        <w:rPr>
          <w:rFonts w:ascii="仿宋" w:eastAsia="仿宋" w:hAnsi="仿宋" w:cs="宋体"/>
          <w:b w:val="0"/>
          <w:sz w:val="24"/>
          <w:szCs w:val="24"/>
        </w:rPr>
      </w:pPr>
      <w:bookmarkStart w:id="15" w:name="_Toc35393649"/>
      <w:bookmarkStart w:id="16" w:name="_Toc28359107"/>
      <w:bookmarkStart w:id="17" w:name="_Toc35393818"/>
      <w:bookmarkStart w:id="18" w:name="_Toc28359030"/>
      <w:r>
        <w:rPr>
          <w:rFonts w:ascii="仿宋" w:eastAsia="仿宋" w:hAnsi="仿宋" w:cs="宋体" w:hint="eastAsia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 w14:paraId="0F014BA3" w14:textId="517CBF23" w:rsidR="00FA0A00" w:rsidRDefault="006365B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  <w:bookmarkStart w:id="19" w:name="_Toc28359031"/>
      <w:bookmarkStart w:id="20" w:name="_Toc35393650"/>
      <w:bookmarkStart w:id="21" w:name="_Toc35393819"/>
      <w:bookmarkStart w:id="22" w:name="_Toc28359108"/>
      <w:r>
        <w:rPr>
          <w:rFonts w:ascii="仿宋" w:eastAsia="仿宋" w:hAnsi="仿宋" w:hint="eastAsia"/>
          <w:sz w:val="24"/>
          <w:szCs w:val="24"/>
          <w:lang w:val="zh-CN"/>
        </w:rPr>
        <w:t>名    称：</w:t>
      </w:r>
      <w:r w:rsidR="00B63A0C" w:rsidRPr="00B63A0C">
        <w:rPr>
          <w:rFonts w:ascii="仿宋" w:eastAsia="仿宋" w:hAnsi="仿宋" w:hint="eastAsia"/>
          <w:sz w:val="24"/>
          <w:szCs w:val="24"/>
          <w:lang w:val="zh-CN"/>
        </w:rPr>
        <w:t>无锡市检验检测认证研究院</w:t>
      </w:r>
    </w:p>
    <w:p w14:paraId="3FBF53ED" w14:textId="4CCA45C2" w:rsidR="00FA0A00" w:rsidRDefault="006365B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  <w:r>
        <w:rPr>
          <w:rFonts w:ascii="仿宋" w:eastAsia="仿宋" w:hAnsi="仿宋" w:hint="eastAsia"/>
          <w:sz w:val="24"/>
          <w:szCs w:val="24"/>
          <w:lang w:val="zh-CN"/>
        </w:rPr>
        <w:t>地    址：</w:t>
      </w:r>
      <w:r w:rsidR="00B63A0C" w:rsidRPr="00B63A0C">
        <w:rPr>
          <w:rFonts w:ascii="仿宋" w:eastAsia="仿宋" w:hAnsi="仿宋" w:hint="eastAsia"/>
          <w:sz w:val="24"/>
          <w:szCs w:val="24"/>
          <w:lang w:val="zh-CN"/>
        </w:rPr>
        <w:t>无锡市</w:t>
      </w:r>
      <w:proofErr w:type="gramStart"/>
      <w:r w:rsidR="00B63A0C" w:rsidRPr="00B63A0C">
        <w:rPr>
          <w:rFonts w:ascii="仿宋" w:eastAsia="仿宋" w:hAnsi="仿宋" w:hint="eastAsia"/>
          <w:sz w:val="24"/>
          <w:szCs w:val="24"/>
          <w:lang w:val="zh-CN"/>
        </w:rPr>
        <w:t>锡山区东亭春</w:t>
      </w:r>
      <w:proofErr w:type="gramEnd"/>
      <w:r w:rsidR="00B63A0C" w:rsidRPr="00B63A0C">
        <w:rPr>
          <w:rFonts w:ascii="仿宋" w:eastAsia="仿宋" w:hAnsi="仿宋" w:hint="eastAsia"/>
          <w:sz w:val="24"/>
          <w:szCs w:val="24"/>
          <w:lang w:val="zh-CN"/>
        </w:rPr>
        <w:t>新东路8号</w:t>
      </w:r>
    </w:p>
    <w:p w14:paraId="2A038F47" w14:textId="211426FD" w:rsidR="00FA0A00" w:rsidRDefault="006365B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  <w:r>
        <w:rPr>
          <w:rFonts w:ascii="仿宋" w:eastAsia="仿宋" w:hAnsi="仿宋" w:hint="eastAsia"/>
          <w:sz w:val="24"/>
          <w:szCs w:val="24"/>
          <w:lang w:val="zh-CN"/>
        </w:rPr>
        <w:t>联 系 人：</w:t>
      </w:r>
      <w:r w:rsidR="00B63A0C" w:rsidRPr="00B63A0C">
        <w:rPr>
          <w:rFonts w:ascii="仿宋" w:eastAsia="仿宋" w:hAnsi="仿宋" w:hint="eastAsia"/>
          <w:sz w:val="24"/>
          <w:szCs w:val="24"/>
        </w:rPr>
        <w:t>杨晓霞</w:t>
      </w:r>
    </w:p>
    <w:p w14:paraId="659C6B03" w14:textId="657A0D45" w:rsidR="00FA0A00" w:rsidRDefault="006365B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  <w:r>
        <w:rPr>
          <w:rFonts w:ascii="仿宋" w:eastAsia="仿宋" w:hAnsi="仿宋" w:hint="eastAsia"/>
          <w:sz w:val="24"/>
          <w:szCs w:val="24"/>
          <w:lang w:val="zh-CN"/>
        </w:rPr>
        <w:t>联系方式：</w:t>
      </w:r>
      <w:r w:rsidR="00B63A0C" w:rsidRPr="00B63A0C">
        <w:rPr>
          <w:rFonts w:ascii="仿宋" w:eastAsia="仿宋" w:hAnsi="仿宋"/>
          <w:sz w:val="24"/>
          <w:szCs w:val="24"/>
        </w:rPr>
        <w:t>0510-88209485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14:paraId="3CC23239" w14:textId="77777777" w:rsidR="00FA0A00" w:rsidRDefault="006365BE">
      <w:pPr>
        <w:pStyle w:val="2"/>
        <w:spacing w:before="0" w:after="0" w:line="360" w:lineRule="auto"/>
        <w:ind w:firstLineChars="200" w:firstLine="480"/>
        <w:rPr>
          <w:rFonts w:ascii="仿宋" w:eastAsia="仿宋" w:hAnsi="仿宋" w:cs="宋体"/>
          <w:b w:val="0"/>
          <w:sz w:val="24"/>
          <w:szCs w:val="24"/>
        </w:rPr>
      </w:pPr>
      <w:r>
        <w:rPr>
          <w:rFonts w:ascii="仿宋" w:eastAsia="仿宋" w:hAnsi="仿宋" w:cs="宋体" w:hint="eastAsia"/>
          <w:b w:val="0"/>
          <w:sz w:val="24"/>
          <w:szCs w:val="24"/>
        </w:rPr>
        <w:t>2</w:t>
      </w:r>
      <w:r>
        <w:rPr>
          <w:rFonts w:ascii="仿宋" w:eastAsia="仿宋" w:hAnsi="仿宋" w:cs="宋体"/>
          <w:b w:val="0"/>
          <w:sz w:val="24"/>
          <w:szCs w:val="24"/>
        </w:rPr>
        <w:t>.</w:t>
      </w:r>
      <w:r>
        <w:rPr>
          <w:rFonts w:ascii="仿宋" w:eastAsia="仿宋" w:hAnsi="仿宋" w:cs="宋体" w:hint="eastAsia"/>
          <w:b w:val="0"/>
          <w:sz w:val="24"/>
          <w:szCs w:val="24"/>
        </w:rPr>
        <w:t>采购代理机构信息</w:t>
      </w:r>
      <w:bookmarkEnd w:id="19"/>
      <w:bookmarkEnd w:id="20"/>
      <w:bookmarkEnd w:id="21"/>
      <w:bookmarkEnd w:id="22"/>
    </w:p>
    <w:p w14:paraId="010D9046" w14:textId="77777777" w:rsidR="00FA0A00" w:rsidRDefault="006365B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名    称：江苏省设备成套股份有限公司</w:t>
      </w:r>
    </w:p>
    <w:p w14:paraId="00647F90" w14:textId="412909FE" w:rsidR="00FA0A00" w:rsidRDefault="006365BE" w:rsidP="004F5F5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地    址：</w:t>
      </w:r>
      <w:r w:rsidR="004F5F52" w:rsidRPr="004F5F52">
        <w:rPr>
          <w:rFonts w:ascii="仿宋" w:eastAsia="仿宋" w:hAnsi="仿宋" w:hint="eastAsia"/>
          <w:sz w:val="24"/>
          <w:szCs w:val="24"/>
        </w:rPr>
        <w:t>南京市鼓楼区清江南路18号鼓楼创新广场D栋1002室</w:t>
      </w:r>
    </w:p>
    <w:p w14:paraId="2A7E5849" w14:textId="77777777" w:rsidR="00FA0A00" w:rsidRDefault="006365BE" w:rsidP="004F5F5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联系方式：</w:t>
      </w:r>
      <w:bookmarkStart w:id="23" w:name="_Toc28359109"/>
      <w:bookmarkStart w:id="24" w:name="_Toc28359032"/>
      <w:r>
        <w:rPr>
          <w:rFonts w:ascii="仿宋" w:eastAsia="仿宋" w:hAnsi="仿宋" w:hint="eastAsia"/>
          <w:sz w:val="24"/>
          <w:szCs w:val="24"/>
        </w:rPr>
        <w:t>025-86635193</w:t>
      </w:r>
    </w:p>
    <w:p w14:paraId="4C0DA47F" w14:textId="77777777" w:rsidR="00FA0A00" w:rsidRDefault="006365BE" w:rsidP="004F5F52">
      <w:pPr>
        <w:pStyle w:val="2"/>
        <w:spacing w:line="240" w:lineRule="auto"/>
        <w:ind w:firstLineChars="200" w:firstLine="480"/>
        <w:rPr>
          <w:rFonts w:ascii="仿宋" w:eastAsia="仿宋" w:hAnsi="仿宋" w:cs="宋体"/>
          <w:b w:val="0"/>
          <w:sz w:val="24"/>
          <w:szCs w:val="24"/>
        </w:rPr>
      </w:pPr>
      <w:bookmarkStart w:id="25" w:name="_Toc35393651"/>
      <w:bookmarkStart w:id="26" w:name="_Toc35393820"/>
      <w:r>
        <w:rPr>
          <w:rFonts w:ascii="仿宋" w:eastAsia="仿宋" w:hAnsi="仿宋" w:cs="宋体" w:hint="eastAsia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 w14:paraId="426C8483" w14:textId="77777777" w:rsidR="00FA0A00" w:rsidRDefault="006365BE" w:rsidP="004F5F52">
      <w:pPr>
        <w:pStyle w:val="a7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项目联系人：解工</w:t>
      </w:r>
    </w:p>
    <w:p w14:paraId="58247067" w14:textId="77777777" w:rsidR="00FA0A00" w:rsidRDefault="006365BE" w:rsidP="004F5F5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 xml:space="preserve">电　　 话：025-86635193 </w:t>
      </w:r>
    </w:p>
    <w:sectPr w:rsidR="00FA0A0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7E92" w14:textId="77777777" w:rsidR="004B6154" w:rsidRDefault="004B6154">
      <w:r>
        <w:separator/>
      </w:r>
    </w:p>
  </w:endnote>
  <w:endnote w:type="continuationSeparator" w:id="0">
    <w:p w14:paraId="76462EA7" w14:textId="77777777" w:rsidR="004B6154" w:rsidRDefault="004B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Content>
      <w:p w14:paraId="2FC99960" w14:textId="77777777" w:rsidR="00FA0A00" w:rsidRDefault="006365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40DC400" w14:textId="77777777" w:rsidR="00FA0A00" w:rsidRDefault="00FA0A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8DDA" w14:textId="77777777" w:rsidR="004B6154" w:rsidRDefault="004B6154">
      <w:r>
        <w:separator/>
      </w:r>
    </w:p>
  </w:footnote>
  <w:footnote w:type="continuationSeparator" w:id="0">
    <w:p w14:paraId="5DD1D6B4" w14:textId="77777777" w:rsidR="004B6154" w:rsidRDefault="004B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58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9177E"/>
    <w:rsid w:val="002F4172"/>
    <w:rsid w:val="00322E12"/>
    <w:rsid w:val="0037066E"/>
    <w:rsid w:val="003D04C7"/>
    <w:rsid w:val="00430D5D"/>
    <w:rsid w:val="00445621"/>
    <w:rsid w:val="004B0417"/>
    <w:rsid w:val="004B6154"/>
    <w:rsid w:val="004D59AF"/>
    <w:rsid w:val="004F0CA3"/>
    <w:rsid w:val="004F449A"/>
    <w:rsid w:val="004F5F52"/>
    <w:rsid w:val="00500678"/>
    <w:rsid w:val="0057772B"/>
    <w:rsid w:val="005902A4"/>
    <w:rsid w:val="005A19BB"/>
    <w:rsid w:val="006365BE"/>
    <w:rsid w:val="006939FC"/>
    <w:rsid w:val="0079663A"/>
    <w:rsid w:val="007E2D83"/>
    <w:rsid w:val="0080774A"/>
    <w:rsid w:val="008419AB"/>
    <w:rsid w:val="00877C6E"/>
    <w:rsid w:val="00884AEE"/>
    <w:rsid w:val="008974EE"/>
    <w:rsid w:val="008A1192"/>
    <w:rsid w:val="008A2FE7"/>
    <w:rsid w:val="008D4BA3"/>
    <w:rsid w:val="0090581E"/>
    <w:rsid w:val="00966F02"/>
    <w:rsid w:val="009A15C7"/>
    <w:rsid w:val="009A1D41"/>
    <w:rsid w:val="00A30F31"/>
    <w:rsid w:val="00A3374C"/>
    <w:rsid w:val="00A812AA"/>
    <w:rsid w:val="00B63A0C"/>
    <w:rsid w:val="00C13B24"/>
    <w:rsid w:val="00C37A88"/>
    <w:rsid w:val="00C52F06"/>
    <w:rsid w:val="00C61BBE"/>
    <w:rsid w:val="00C95981"/>
    <w:rsid w:val="00D26832"/>
    <w:rsid w:val="00DA7067"/>
    <w:rsid w:val="00DC09FA"/>
    <w:rsid w:val="00DF3C39"/>
    <w:rsid w:val="00E0256E"/>
    <w:rsid w:val="00E457B7"/>
    <w:rsid w:val="00E702D6"/>
    <w:rsid w:val="00E75E92"/>
    <w:rsid w:val="00EB3F48"/>
    <w:rsid w:val="00ED7C2A"/>
    <w:rsid w:val="00EE3266"/>
    <w:rsid w:val="00F53A4B"/>
    <w:rsid w:val="00F6461F"/>
    <w:rsid w:val="00FA0A00"/>
    <w:rsid w:val="08225BAE"/>
    <w:rsid w:val="0A440C83"/>
    <w:rsid w:val="0E3539EC"/>
    <w:rsid w:val="1F163583"/>
    <w:rsid w:val="20AC429E"/>
    <w:rsid w:val="217C6D52"/>
    <w:rsid w:val="360F1BAD"/>
    <w:rsid w:val="3A201873"/>
    <w:rsid w:val="49056B76"/>
    <w:rsid w:val="491C1299"/>
    <w:rsid w:val="4BB66CF9"/>
    <w:rsid w:val="55AB5B15"/>
    <w:rsid w:val="618A701F"/>
    <w:rsid w:val="65A3427F"/>
    <w:rsid w:val="7795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8F150"/>
  <w15:docId w15:val="{2FA69CDE-AE7A-4737-842D-DD9FC1CD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1"/>
    <w:uiPriority w:val="99"/>
    <w:qFormat/>
    <w:pPr>
      <w:keepNext/>
      <w:keepLines/>
      <w:numPr>
        <w:ilvl w:val="3"/>
        <w:numId w:val="1"/>
      </w:numPr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jc w:val="center"/>
    </w:pPr>
    <w:rPr>
      <w:rFonts w:eastAsia="幼圆"/>
      <w:b/>
      <w:bCs/>
      <w:sz w:val="44"/>
    </w:rPr>
  </w:style>
  <w:style w:type="paragraph" w:styleId="a1">
    <w:name w:val="Normal Indent"/>
    <w:basedOn w:val="a"/>
    <w:qFormat/>
    <w:pPr>
      <w:ind w:firstLine="42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40">
    <w:name w:val="index 4"/>
    <w:basedOn w:val="a"/>
    <w:next w:val="a"/>
    <w:qFormat/>
    <w:pPr>
      <w:ind w:leftChars="600" w:left="600"/>
    </w:pPr>
    <w:rPr>
      <w:rFonts w:ascii="Calibri" w:hAnsi="Calibri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8">
    <w:name w:val="Date"/>
    <w:basedOn w:val="a"/>
    <w:next w:val="a"/>
    <w:link w:val="a9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f0">
    <w:name w:val="Normal (Web)"/>
    <w:basedOn w:val="a"/>
    <w:link w:val="af1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styleId="af6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af">
    <w:name w:val="页眉 字符"/>
    <w:basedOn w:val="a2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2"/>
    <w:link w:val="ac"/>
    <w:uiPriority w:val="99"/>
    <w:qFormat/>
    <w:rPr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6">
    <w:name w:val="批注文字 字符"/>
    <w:basedOn w:val="a2"/>
    <w:link w:val="a5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2"/>
    <w:link w:val="a7"/>
    <w:qFormat/>
    <w:rPr>
      <w:rFonts w:ascii="宋体" w:hAnsi="Courier New"/>
    </w:rPr>
  </w:style>
  <w:style w:type="character" w:customStyle="1" w:styleId="a9">
    <w:name w:val="日期 字符"/>
    <w:basedOn w:val="a2"/>
    <w:link w:val="a8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b">
    <w:name w:val="批注框文本 字符"/>
    <w:basedOn w:val="a2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2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7">
    <w:name w:val="纯文本 字符"/>
    <w:basedOn w:val="a2"/>
    <w:uiPriority w:val="99"/>
    <w:semiHidden/>
    <w:qFormat/>
    <w:rPr>
      <w:rFonts w:asciiTheme="minorEastAsia" w:hAnsi="Courier New" w:cs="Courier New"/>
      <w:szCs w:val="21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2"/>
    <w:qFormat/>
  </w:style>
  <w:style w:type="character" w:customStyle="1" w:styleId="af1">
    <w:name w:val="普通(网站) 字符"/>
    <w:link w:val="af0"/>
    <w:qFormat/>
    <w:locked/>
    <w:rsid w:val="008D4BA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其伟</cp:lastModifiedBy>
  <cp:revision>37</cp:revision>
  <cp:lastPrinted>2020-03-23T07:37:00Z</cp:lastPrinted>
  <dcterms:created xsi:type="dcterms:W3CDTF">2020-03-18T03:22:00Z</dcterms:created>
  <dcterms:modified xsi:type="dcterms:W3CDTF">2022-09-06T00:58:00Z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6E69E1F155E347CC9950CF56325209D1</vt:lpwstr>
  </property>
</Properties>
</file>